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531F" w14:textId="77777777" w:rsidR="001A5D53" w:rsidRDefault="001A5D53" w:rsidP="001A5D5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Draft IDEAA Statement</w:t>
      </w:r>
    </w:p>
    <w:p w14:paraId="2E69AF8B" w14:textId="77777777" w:rsidR="001A5D53" w:rsidRDefault="001A5D53" w:rsidP="001A5D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Department statement (Lib/Mus):</w:t>
      </w:r>
    </w:p>
    <w:p w14:paraId="278034D3" w14:textId="77777777" w:rsidR="001A5D53" w:rsidRDefault="001A5D53" w:rsidP="001A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Springfield Public Library &amp; History Museum is committed to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equitably </w:t>
      </w:r>
      <w:r>
        <w:rPr>
          <w:rFonts w:ascii="Arial" w:hAnsi="Arial" w:cs="Arial"/>
          <w:color w:val="000000"/>
          <w:sz w:val="22"/>
          <w:szCs w:val="22"/>
        </w:rPr>
        <w:t xml:space="preserve">delivering the highest quality of public service and nurturing a sense of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welcome and belonging</w:t>
      </w:r>
      <w:r>
        <w:rPr>
          <w:rFonts w:ascii="Arial" w:hAnsi="Arial" w:cs="Arial"/>
          <w:color w:val="000000"/>
          <w:sz w:val="22"/>
          <w:szCs w:val="22"/>
        </w:rPr>
        <w:t xml:space="preserve"> for all library users and community members. We are committed to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inclusion, diversity, equity,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access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and antiracism</w:t>
      </w:r>
      <w:r>
        <w:rPr>
          <w:rFonts w:ascii="Arial" w:hAnsi="Arial" w:cs="Arial"/>
          <w:color w:val="000000"/>
          <w:sz w:val="22"/>
          <w:szCs w:val="22"/>
        </w:rPr>
        <w:t xml:space="preserve"> in all of our work.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7C774782" w14:textId="77777777" w:rsidR="001A5D53" w:rsidRDefault="001A5D53" w:rsidP="001A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Library &amp; History Museum acknowledges that</w:t>
      </w:r>
      <w:r>
        <w:rPr>
          <w:rFonts w:ascii="Arial" w:hAnsi="Arial" w:cs="Arial"/>
          <w:color w:val="000000"/>
          <w:sz w:val="21"/>
          <w:szCs w:val="21"/>
          <w:shd w:val="clear" w:color="auto" w:fill="FFFF00"/>
        </w:rPr>
        <w:t xml:space="preserve"> racism,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00"/>
        </w:rPr>
        <w:t>discrimination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00"/>
        </w:rPr>
        <w:t xml:space="preserve"> and bias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are societal and global problems. These problems are deeply embedded into our organizational structures,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policies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systems. This yields different outcomes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for 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Black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, Indigenous, and persons of color (BIPOC)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00"/>
        </w:rPr>
        <w:t>persons with disabilities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other </w:t>
      </w:r>
      <w:r>
        <w:rPr>
          <w:rFonts w:ascii="Arial" w:hAnsi="Arial" w:cs="Arial"/>
          <w:color w:val="000000"/>
          <w:sz w:val="21"/>
          <w:szCs w:val="21"/>
          <w:shd w:val="clear" w:color="auto" w:fill="FFFF00"/>
        </w:rPr>
        <w:t>historically marginalized groups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06FF43A9" w14:textId="77777777" w:rsidR="001A5D53" w:rsidRDefault="001A5D53" w:rsidP="001A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are committed to:</w:t>
      </w:r>
    </w:p>
    <w:p w14:paraId="09D36092" w14:textId="77777777" w:rsidR="001A5D53" w:rsidRDefault="001A5D53" w:rsidP="001A5D53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zero tolerance for acts of hate. The library is a place of freedom, safe from discrimination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on the basis of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race, color, religion, national origin, sex, disability, age, or gender orientation.  </w:t>
      </w:r>
    </w:p>
    <w:p w14:paraId="0D2C8108" w14:textId="77777777" w:rsidR="001A5D53" w:rsidRDefault="001A5D53" w:rsidP="001A5D53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Investing resources to develop, organize, and support initiatives, collections and services that foster inclusion, diversity, equity, access, anti-racism, and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decolonization.</w:t>
      </w:r>
    </w:p>
    <w:p w14:paraId="7F5EC806" w14:textId="77777777" w:rsidR="001A5D53" w:rsidRDefault="001A5D53" w:rsidP="001A5D53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Sustained outreach to and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centering voices </w:t>
      </w:r>
      <w:r>
        <w:rPr>
          <w:rFonts w:ascii="Arial" w:hAnsi="Arial" w:cs="Arial"/>
          <w:color w:val="000000"/>
          <w:sz w:val="22"/>
          <w:szCs w:val="22"/>
        </w:rPr>
        <w:t>of Black, Indigenous, and persons of color (BIPOC), persons with disabilities and other historically marginalized groups</w:t>
      </w:r>
      <w:r>
        <w:rPr>
          <w:rFonts w:ascii="Arial" w:hAnsi="Arial" w:cs="Arial"/>
          <w:color w:val="4A86E8"/>
          <w:sz w:val="22"/>
          <w:szCs w:val="22"/>
        </w:rPr>
        <w:t>. *2 (see notes)</w:t>
      </w:r>
    </w:p>
    <w:p w14:paraId="722C9041" w14:textId="77777777" w:rsidR="001A5D53" w:rsidRDefault="001A5D53" w:rsidP="001A5D53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Identifying and eliminating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systemic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racial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social barriers to access in programs, services, policies and practices.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32A6F40B" w14:textId="77777777" w:rsidR="001A5D53" w:rsidRDefault="001A5D53" w:rsidP="001A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Definitions: </w:t>
      </w:r>
      <w:r>
        <w:rPr>
          <w:rFonts w:ascii="Arial" w:hAnsi="Arial" w:cs="Arial"/>
          <w:color w:val="4A86E8"/>
          <w:sz w:val="22"/>
          <w:szCs w:val="22"/>
        </w:rPr>
        <w:t>(action item for next steps)</w:t>
      </w:r>
    </w:p>
    <w:p w14:paraId="49ED0929" w14:textId="77777777" w:rsidR="001A5D53" w:rsidRDefault="001A5D53" w:rsidP="001A5D53">
      <w:pPr>
        <w:pStyle w:val="NormalWeb"/>
        <w:numPr>
          <w:ilvl w:val="2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Start with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highlighted</w:t>
      </w:r>
      <w:r>
        <w:rPr>
          <w:rFonts w:ascii="Arial" w:hAnsi="Arial" w:cs="Arial"/>
          <w:color w:val="000000"/>
          <w:sz w:val="22"/>
          <w:szCs w:val="22"/>
        </w:rPr>
        <w:t xml:space="preserve"> terms above…</w:t>
      </w:r>
    </w:p>
    <w:p w14:paraId="7062DF3E" w14:textId="77777777" w:rsidR="00D1094F" w:rsidRDefault="00D1094F"/>
    <w:sectPr w:rsidR="00D1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6647"/>
    <w:multiLevelType w:val="multilevel"/>
    <w:tmpl w:val="EB86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53"/>
    <w:rsid w:val="001A5D53"/>
    <w:rsid w:val="005159BB"/>
    <w:rsid w:val="00D1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9CC1"/>
  <w15:chartTrackingRefBased/>
  <w15:docId w15:val="{561E6674-A569-4DDF-B85E-0F6D6AE9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Emily</dc:creator>
  <cp:keywords/>
  <dc:description/>
  <cp:lastModifiedBy>DAVID Emily</cp:lastModifiedBy>
  <cp:revision>1</cp:revision>
  <dcterms:created xsi:type="dcterms:W3CDTF">2022-10-25T23:23:00Z</dcterms:created>
  <dcterms:modified xsi:type="dcterms:W3CDTF">2022-10-25T23:24:00Z</dcterms:modified>
</cp:coreProperties>
</file>