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82" w:type="dxa"/>
        <w:tblLayout w:type="fixed"/>
        <w:tblCellMar>
          <w:left w:w="0" w:type="dxa"/>
          <w:right w:w="0" w:type="dxa"/>
        </w:tblCellMar>
        <w:tblLook w:val="0000" w:firstRow="0" w:lastRow="0" w:firstColumn="0" w:lastColumn="0" w:noHBand="0" w:noVBand="0"/>
      </w:tblPr>
      <w:tblGrid>
        <w:gridCol w:w="6465"/>
        <w:gridCol w:w="1995"/>
        <w:gridCol w:w="2520"/>
      </w:tblGrid>
      <w:tr w:rsidR="00C16DCB" w14:paraId="38E9C538" w14:textId="77777777">
        <w:trPr>
          <w:trHeight w:val="540"/>
        </w:trPr>
        <w:tc>
          <w:tcPr>
            <w:tcW w:w="6465" w:type="dxa"/>
          </w:tcPr>
          <w:p w14:paraId="4AD9C1E6" w14:textId="487A817C" w:rsidR="00C16DCB" w:rsidRDefault="00E53BB7">
            <w:pPr>
              <w:rPr>
                <w:rFonts w:ascii="Arial" w:hAnsi="Arial"/>
                <w:i/>
              </w:rPr>
            </w:pPr>
            <w:r w:rsidRPr="00447A8C">
              <w:rPr>
                <w:rFonts w:ascii="Arial" w:hAnsi="Arial"/>
                <w:i/>
                <w:noProof/>
                <w:lang w:eastAsia="zh-TW"/>
              </w:rPr>
              <mc:AlternateContent>
                <mc:Choice Requires="wps">
                  <w:drawing>
                    <wp:anchor distT="0" distB="0" distL="114300" distR="114300" simplePos="0" relativeHeight="251658240" behindDoc="1" locked="0" layoutInCell="1" allowOverlap="0" wp14:anchorId="3CFB8D17" wp14:editId="6102EE3D">
                      <wp:simplePos x="0" y="0"/>
                      <wp:positionH relativeFrom="column">
                        <wp:posOffset>3904615</wp:posOffset>
                      </wp:positionH>
                      <wp:positionV relativeFrom="paragraph">
                        <wp:posOffset>-259080</wp:posOffset>
                      </wp:positionV>
                      <wp:extent cx="1619250" cy="98234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1F3CD" w14:textId="0851F597" w:rsidR="00016BB2" w:rsidRDefault="00E53BB7">
                                  <w:r>
                                    <w:rPr>
                                      <w:noProof/>
                                    </w:rPr>
                                    <w:drawing>
                                      <wp:inline distT="0" distB="0" distL="0" distR="0" wp14:anchorId="71E70CF1" wp14:editId="0A841623">
                                        <wp:extent cx="1433830" cy="89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3830" cy="892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CFB8D17" id="_x0000_t202" coordsize="21600,21600" o:spt="202" path="m,l,21600r21600,l21600,xe">
                      <v:stroke joinstyle="miter"/>
                      <v:path gradientshapeok="t" o:connecttype="rect"/>
                    </v:shapetype>
                    <v:shape id="Text Box 11" o:spid="_x0000_s1026" type="#_x0000_t202" style="position:absolute;margin-left:307.45pt;margin-top:-20.4pt;width:127.5pt;height:77.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" o:allowoverlap="f" filled="f" stroked="f">
                      <v:textbox style="mso-fit-shape-to-text:t">
                        <w:txbxContent>
                          <w:p w14:paraId="1BD1F3CD" w14:textId="0851F597" w:rsidR="00016BB2" w:rsidRDefault="00E53BB7">
                            <w:r>
                              <w:rPr>
                                <w:noProof/>
                              </w:rPr>
                              <w:drawing>
                                <wp:inline distT="0" distB="0" distL="0" distR="0" wp14:anchorId="71E70CF1" wp14:editId="0A841623">
                                  <wp:extent cx="1433830" cy="89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3830" cy="892175"/>
                                          </a:xfrm>
                                          <a:prstGeom prst="rect">
                                            <a:avLst/>
                                          </a:prstGeom>
                                          <a:noFill/>
                                          <a:ln>
                                            <a:noFill/>
                                          </a:ln>
                                        </pic:spPr>
                                      </pic:pic>
                                    </a:graphicData>
                                  </a:graphic>
                                </wp:inline>
                              </w:drawing>
                            </w:r>
                          </w:p>
                        </w:txbxContent>
                      </v:textbox>
                    </v:shape>
                  </w:pict>
                </mc:Fallback>
              </mc:AlternateContent>
            </w:r>
          </w:p>
          <w:p w14:paraId="1EF08373" w14:textId="77777777" w:rsidR="00C16DCB" w:rsidRPr="00620890" w:rsidRDefault="00C16DCB">
            <w:pPr>
              <w:shd w:val="clear" w:color="FFFFFF" w:fill="008000"/>
              <w:rPr>
                <w:rFonts w:ascii="Arial" w:hAnsi="Arial"/>
                <w:i/>
                <w:color w:val="FFFFFF"/>
              </w:rPr>
            </w:pPr>
            <w:r w:rsidRPr="00620890">
              <w:rPr>
                <w:rFonts w:ascii="Arial Rounded MT Bold" w:hAnsi="Arial Rounded MT Bold"/>
                <w:b/>
                <w:i/>
                <w:color w:val="FFFFFF"/>
                <w:sz w:val="32"/>
              </w:rPr>
              <w:t xml:space="preserve">CITY OF SPRINGFIELD, </w:t>
            </w:r>
            <w:smartTag w:uri="urn:schemas-microsoft-com:office:smarttags" w:element="PlaceType">
              <w:r w:rsidRPr="00620890">
                <w:rPr>
                  <w:rFonts w:ascii="Arial Rounded MT Bold" w:hAnsi="Arial Rounded MT Bold"/>
                  <w:b/>
                  <w:i/>
                  <w:color w:val="FFFFFF"/>
                  <w:sz w:val="32"/>
                </w:rPr>
                <w:t>OREGON</w:t>
              </w:r>
            </w:smartTag>
          </w:p>
        </w:tc>
        <w:tc>
          <w:tcPr>
            <w:tcW w:w="1995" w:type="dxa"/>
            <w:vMerge w:val="restart"/>
          </w:tcPr>
          <w:p w14:paraId="0BEFA607" w14:textId="77777777" w:rsidR="00C16DCB" w:rsidRDefault="00C16DCB">
            <w:pPr>
              <w:rPr>
                <w:rFonts w:ascii="Arial" w:hAnsi="Arial"/>
                <w:i/>
              </w:rPr>
            </w:pPr>
          </w:p>
        </w:tc>
        <w:tc>
          <w:tcPr>
            <w:tcW w:w="2520" w:type="dxa"/>
            <w:shd w:val="clear" w:color="auto" w:fill="auto"/>
          </w:tcPr>
          <w:p w14:paraId="03C10674" w14:textId="77777777" w:rsidR="00C16DCB" w:rsidRDefault="00C16DCB">
            <w:pPr>
              <w:rPr>
                <w:rFonts w:ascii="Arial" w:hAnsi="Arial"/>
                <w:i/>
              </w:rPr>
            </w:pPr>
          </w:p>
          <w:p w14:paraId="1F21548D" w14:textId="77777777" w:rsidR="00C16DCB" w:rsidRDefault="00C16DCB">
            <w:pPr>
              <w:shd w:val="clear" w:color="auto" w:fill="008000"/>
              <w:rPr>
                <w:rFonts w:ascii="Arial" w:hAnsi="Arial"/>
                <w:i/>
                <w:sz w:val="16"/>
              </w:rPr>
            </w:pPr>
          </w:p>
          <w:p w14:paraId="5CB578D7" w14:textId="77777777" w:rsidR="00C16DCB" w:rsidRDefault="00C16DCB">
            <w:pPr>
              <w:shd w:val="clear" w:color="auto" w:fill="008000"/>
              <w:rPr>
                <w:rFonts w:ascii="Arial" w:hAnsi="Arial"/>
                <w:i/>
                <w:sz w:val="16"/>
              </w:rPr>
            </w:pPr>
          </w:p>
        </w:tc>
      </w:tr>
      <w:tr w:rsidR="00C16DCB" w14:paraId="6E6D8573" w14:textId="77777777">
        <w:trPr>
          <w:trHeight w:val="477"/>
        </w:trPr>
        <w:tc>
          <w:tcPr>
            <w:tcW w:w="6465" w:type="dxa"/>
          </w:tcPr>
          <w:p w14:paraId="7B3FCB82" w14:textId="77777777" w:rsidR="00C16DCB" w:rsidRPr="00C16DCB" w:rsidRDefault="00C16DCB" w:rsidP="00020E64">
            <w:pPr>
              <w:rPr>
                <w:rFonts w:ascii="Arial" w:hAnsi="Arial"/>
                <w:i/>
                <w:color w:val="0000FF"/>
              </w:rPr>
            </w:pPr>
            <w:r w:rsidRPr="00C16DCB">
              <w:rPr>
                <w:color w:val="0000FF"/>
              </w:rPr>
              <w:t xml:space="preserve">DEVELOPMENT </w:t>
            </w:r>
            <w:r w:rsidR="00020E64">
              <w:rPr>
                <w:color w:val="0000FF"/>
              </w:rPr>
              <w:t>AND PUBLIC WORKS</w:t>
            </w:r>
            <w:r w:rsidRPr="00C16DCB">
              <w:rPr>
                <w:color w:val="0000FF"/>
              </w:rPr>
              <w:t xml:space="preserve"> DEPARTMENT</w:t>
            </w:r>
          </w:p>
        </w:tc>
        <w:tc>
          <w:tcPr>
            <w:tcW w:w="1995" w:type="dxa"/>
            <w:vMerge/>
          </w:tcPr>
          <w:p w14:paraId="596F3615" w14:textId="77777777" w:rsidR="00C16DCB" w:rsidRDefault="00C16DCB" w:rsidP="004249AB">
            <w:pPr>
              <w:rPr>
                <w:rFonts w:ascii="Arial" w:hAnsi="Arial"/>
                <w:i/>
              </w:rPr>
            </w:pPr>
          </w:p>
        </w:tc>
        <w:tc>
          <w:tcPr>
            <w:tcW w:w="2520" w:type="dxa"/>
            <w:shd w:val="clear" w:color="auto" w:fill="auto"/>
          </w:tcPr>
          <w:p w14:paraId="1A7AA736" w14:textId="4CAC1FA2" w:rsidR="00C16DCB" w:rsidRDefault="00E53BB7" w:rsidP="004249AB">
            <w:pPr>
              <w:rPr>
                <w:rFonts w:ascii="Arial" w:hAnsi="Arial"/>
                <w:i/>
              </w:rPr>
            </w:pPr>
            <w:r>
              <w:rPr>
                <w:noProof/>
              </w:rPr>
              <mc:AlternateContent>
                <mc:Choice Requires="wps">
                  <w:drawing>
                    <wp:anchor distT="0" distB="0" distL="114300" distR="114300" simplePos="0" relativeHeight="251657216" behindDoc="0" locked="0" layoutInCell="1" allowOverlap="1" wp14:anchorId="196071F1" wp14:editId="76B9B044">
                      <wp:simplePos x="0" y="0"/>
                      <wp:positionH relativeFrom="column">
                        <wp:posOffset>166370</wp:posOffset>
                      </wp:positionH>
                      <wp:positionV relativeFrom="paragraph">
                        <wp:posOffset>79375</wp:posOffset>
                      </wp:positionV>
                      <wp:extent cx="1423035" cy="7175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717550"/>
                              </a:xfrm>
                              <a:prstGeom prst="rect">
                                <a:avLst/>
                              </a:prstGeom>
                              <a:solidFill>
                                <a:srgbClr val="FFFFFF"/>
                              </a:solidFill>
                              <a:ln w="0">
                                <a:solidFill>
                                  <a:srgbClr val="FFFFFF"/>
                                </a:solidFill>
                                <a:miter lim="800000"/>
                                <a:headEnd/>
                                <a:tailEnd/>
                              </a:ln>
                            </wps:spPr>
                            <wps:txbx>
                              <w:txbxContent>
                                <w:p w14:paraId="15C0D048" w14:textId="77777777" w:rsidR="00016BB2" w:rsidRDefault="00016BB2" w:rsidP="008F0C56">
                                  <w:pPr>
                                    <w:jc w:val="right"/>
                                    <w:rPr>
                                      <w:rFonts w:ascii="Arial" w:hAnsi="Arial"/>
                                      <w:i/>
                                      <w:color w:val="0000FF"/>
                                      <w:sz w:val="16"/>
                                    </w:rPr>
                                  </w:pPr>
                                  <w:r>
                                    <w:rPr>
                                      <w:rFonts w:ascii="Arial" w:hAnsi="Arial"/>
                                      <w:i/>
                                      <w:color w:val="0000FF"/>
                                      <w:sz w:val="16"/>
                                    </w:rPr>
                                    <w:t xml:space="preserve">225 </w:t>
                                  </w:r>
                                  <w:smartTag w:uri="urn:schemas-microsoft-com:office:smarttags" w:element="Street">
                                    <w:smartTag w:uri="urn:schemas-microsoft-com:office:smarttags" w:element="address">
                                      <w:r>
                                        <w:rPr>
                                          <w:rFonts w:ascii="Arial" w:hAnsi="Arial"/>
                                          <w:i/>
                                          <w:color w:val="0000FF"/>
                                          <w:sz w:val="16"/>
                                        </w:rPr>
                                        <w:t>FIFTH STREET</w:t>
                                      </w:r>
                                    </w:smartTag>
                                  </w:smartTag>
                                  <w:r>
                                    <w:rPr>
                                      <w:rFonts w:ascii="Arial" w:hAnsi="Arial"/>
                                      <w:i/>
                                      <w:color w:val="0000FF"/>
                                      <w:sz w:val="16"/>
                                    </w:rPr>
                                    <w:t xml:space="preserve">   </w:t>
                                  </w:r>
                                </w:p>
                                <w:p w14:paraId="21031D4B" w14:textId="77777777" w:rsidR="00016BB2" w:rsidRDefault="00016BB2" w:rsidP="008F0C56">
                                  <w:pPr>
                                    <w:jc w:val="right"/>
                                    <w:rPr>
                                      <w:rFonts w:ascii="Arial" w:hAnsi="Arial"/>
                                      <w:i/>
                                      <w:color w:val="0000FF"/>
                                      <w:sz w:val="16"/>
                                    </w:rPr>
                                  </w:pPr>
                                  <w:smartTag w:uri="urn:schemas-microsoft-com:office:smarttags" w:element="City">
                                    <w:smartTag w:uri="urn:schemas-microsoft-com:office:smarttags" w:element="place">
                                      <w:r>
                                        <w:rPr>
                                          <w:rFonts w:ascii="Arial" w:hAnsi="Arial"/>
                                          <w:i/>
                                          <w:color w:val="0000FF"/>
                                          <w:sz w:val="16"/>
                                        </w:rPr>
                                        <w:t>SPRINGFIELD</w:t>
                                      </w:r>
                                    </w:smartTag>
                                  </w:smartTag>
                                  <w:r>
                                    <w:rPr>
                                      <w:rFonts w:ascii="Arial" w:hAnsi="Arial"/>
                                      <w:i/>
                                      <w:color w:val="0000FF"/>
                                      <w:sz w:val="16"/>
                                    </w:rPr>
                                    <w:t>, OR 97477</w:t>
                                  </w:r>
                                </w:p>
                                <w:p w14:paraId="0F87967F" w14:textId="77777777" w:rsidR="00016BB2" w:rsidRDefault="00016BB2" w:rsidP="008F0C56">
                                  <w:pPr>
                                    <w:jc w:val="right"/>
                                    <w:rPr>
                                      <w:rFonts w:ascii="Arial" w:hAnsi="Arial"/>
                                      <w:i/>
                                      <w:color w:val="0000FF"/>
                                      <w:sz w:val="16"/>
                                    </w:rPr>
                                  </w:pPr>
                                  <w:proofErr w:type="gramStart"/>
                                  <w:r>
                                    <w:rPr>
                                      <w:rFonts w:ascii="Arial" w:hAnsi="Arial"/>
                                      <w:i/>
                                      <w:color w:val="0000FF"/>
                                      <w:sz w:val="16"/>
                                    </w:rPr>
                                    <w:t xml:space="preserve">PHONE  </w:t>
                                  </w:r>
                                  <w:r w:rsidRPr="00C82B25">
                                    <w:rPr>
                                      <w:rFonts w:ascii="Arial" w:hAnsi="Arial"/>
                                      <w:i/>
                                      <w:color w:val="0000FF"/>
                                      <w:sz w:val="16"/>
                                      <w:bdr w:val="single" w:sz="4" w:space="0" w:color="FFFFFF"/>
                                    </w:rPr>
                                    <w:t>(</w:t>
                                  </w:r>
                                  <w:proofErr w:type="gramEnd"/>
                                  <w:r>
                                    <w:rPr>
                                      <w:rFonts w:ascii="Arial" w:hAnsi="Arial"/>
                                      <w:i/>
                                      <w:color w:val="0000FF"/>
                                      <w:sz w:val="16"/>
                                    </w:rPr>
                                    <w:t>541) 726-3753</w:t>
                                  </w:r>
                                </w:p>
                                <w:p w14:paraId="5FA54E37" w14:textId="77777777" w:rsidR="00016BB2" w:rsidRDefault="00016BB2" w:rsidP="008F0C56">
                                  <w:pPr>
                                    <w:jc w:val="right"/>
                                    <w:rPr>
                                      <w:rFonts w:ascii="Arial" w:hAnsi="Arial"/>
                                      <w:i/>
                                      <w:color w:val="0000FF"/>
                                      <w:sz w:val="16"/>
                                    </w:rPr>
                                  </w:pPr>
                                  <w:proofErr w:type="gramStart"/>
                                  <w:r>
                                    <w:rPr>
                                      <w:rFonts w:ascii="Arial" w:hAnsi="Arial"/>
                                      <w:i/>
                                      <w:color w:val="0000FF"/>
                                      <w:sz w:val="16"/>
                                    </w:rPr>
                                    <w:t>FAX  (</w:t>
                                  </w:r>
                                  <w:proofErr w:type="gramEnd"/>
                                  <w:r>
                                    <w:rPr>
                                      <w:rFonts w:ascii="Arial" w:hAnsi="Arial"/>
                                      <w:i/>
                                      <w:color w:val="0000FF"/>
                                      <w:sz w:val="16"/>
                                    </w:rPr>
                                    <w:t>541) 726-3689</w:t>
                                  </w:r>
                                </w:p>
                                <w:p w14:paraId="63B68A24" w14:textId="77777777" w:rsidR="00016BB2" w:rsidRDefault="00016BB2" w:rsidP="008F0C56">
                                  <w:pPr>
                                    <w:jc w:val="right"/>
                                  </w:pPr>
                                  <w:r>
                                    <w:rPr>
                                      <w:rFonts w:ascii="Arial" w:hAnsi="Arial"/>
                                      <w:i/>
                                      <w:color w:val="0000FF"/>
                                      <w:sz w:val="16"/>
                                    </w:rPr>
                                    <w:t xml:space="preserve">www.springfield-or.gov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071F1" id="Text Box 10" o:spid="_x0000_s1027" type="#_x0000_t202" style="position:absolute;margin-left:13.1pt;margin-top:6.25pt;width:112.0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" strokecolor="white" strokeweight="0">
                      <v:textbox>
                        <w:txbxContent>
                          <w:p w14:paraId="15C0D048" w14:textId="77777777" w:rsidR="00016BB2" w:rsidRDefault="00016BB2" w:rsidP="008F0C56">
                            <w:pPr>
                              <w:jc w:val="right"/>
                              <w:rPr>
                                <w:rFonts w:ascii="Arial" w:hAnsi="Arial"/>
                                <w:i/>
                                <w:color w:val="0000FF"/>
                                <w:sz w:val="16"/>
                              </w:rPr>
                            </w:pPr>
                            <w:r>
                              <w:rPr>
                                <w:rFonts w:ascii="Arial" w:hAnsi="Arial"/>
                                <w:i/>
                                <w:color w:val="0000FF"/>
                                <w:sz w:val="16"/>
                              </w:rPr>
                              <w:t xml:space="preserve">225 </w:t>
                            </w:r>
                            <w:smartTag w:uri="urn:schemas-microsoft-com:office:smarttags" w:element="address">
                              <w:smartTag w:uri="urn:schemas-microsoft-com:office:smarttags" w:element="Street">
                                <w:r>
                                  <w:rPr>
                                    <w:rFonts w:ascii="Arial" w:hAnsi="Arial"/>
                                    <w:i/>
                                    <w:color w:val="0000FF"/>
                                    <w:sz w:val="16"/>
                                  </w:rPr>
                                  <w:t>FIFTH STREET</w:t>
                                </w:r>
                              </w:smartTag>
                            </w:smartTag>
                            <w:r>
                              <w:rPr>
                                <w:rFonts w:ascii="Arial" w:hAnsi="Arial"/>
                                <w:i/>
                                <w:color w:val="0000FF"/>
                                <w:sz w:val="16"/>
                              </w:rPr>
                              <w:t xml:space="preserve">   </w:t>
                            </w:r>
                          </w:p>
                          <w:p w14:paraId="21031D4B" w14:textId="77777777" w:rsidR="00016BB2" w:rsidRDefault="00016BB2" w:rsidP="008F0C56">
                            <w:pPr>
                              <w:jc w:val="right"/>
                              <w:rPr>
                                <w:rFonts w:ascii="Arial" w:hAnsi="Arial"/>
                                <w:i/>
                                <w:color w:val="0000FF"/>
                                <w:sz w:val="16"/>
                              </w:rPr>
                            </w:pPr>
                            <w:smartTag w:uri="urn:schemas-microsoft-com:office:smarttags" w:element="place">
                              <w:smartTag w:uri="urn:schemas-microsoft-com:office:smarttags" w:element="City">
                                <w:r>
                                  <w:rPr>
                                    <w:rFonts w:ascii="Arial" w:hAnsi="Arial"/>
                                    <w:i/>
                                    <w:color w:val="0000FF"/>
                                    <w:sz w:val="16"/>
                                  </w:rPr>
                                  <w:t>SPRINGFIELD</w:t>
                                </w:r>
                              </w:smartTag>
                            </w:smartTag>
                            <w:r>
                              <w:rPr>
                                <w:rFonts w:ascii="Arial" w:hAnsi="Arial"/>
                                <w:i/>
                                <w:color w:val="0000FF"/>
                                <w:sz w:val="16"/>
                              </w:rPr>
                              <w:t>, OR 97477</w:t>
                            </w:r>
                          </w:p>
                          <w:p w14:paraId="0F87967F" w14:textId="77777777" w:rsidR="00016BB2" w:rsidRDefault="00016BB2" w:rsidP="008F0C56">
                            <w:pPr>
                              <w:jc w:val="right"/>
                              <w:rPr>
                                <w:rFonts w:ascii="Arial" w:hAnsi="Arial"/>
                                <w:i/>
                                <w:color w:val="0000FF"/>
                                <w:sz w:val="16"/>
                              </w:rPr>
                            </w:pPr>
                            <w:r>
                              <w:rPr>
                                <w:rFonts w:ascii="Arial" w:hAnsi="Arial"/>
                                <w:i/>
                                <w:color w:val="0000FF"/>
                                <w:sz w:val="16"/>
                              </w:rPr>
                              <w:t xml:space="preserve">PHONE  </w:t>
                            </w:r>
                            <w:r w:rsidRPr="00C82B25">
                              <w:rPr>
                                <w:rFonts w:ascii="Arial" w:hAnsi="Arial"/>
                                <w:i/>
                                <w:color w:val="0000FF"/>
                                <w:sz w:val="16"/>
                                <w:bdr w:val="single" w:sz="4" w:space="0" w:color="FFFFFF"/>
                              </w:rPr>
                              <w:t>(</w:t>
                            </w:r>
                            <w:r>
                              <w:rPr>
                                <w:rFonts w:ascii="Arial" w:hAnsi="Arial"/>
                                <w:i/>
                                <w:color w:val="0000FF"/>
                                <w:sz w:val="16"/>
                              </w:rPr>
                              <w:t>541) 726-3753</w:t>
                            </w:r>
                          </w:p>
                          <w:p w14:paraId="5FA54E37" w14:textId="77777777" w:rsidR="00016BB2" w:rsidRDefault="00016BB2" w:rsidP="008F0C56">
                            <w:pPr>
                              <w:jc w:val="right"/>
                              <w:rPr>
                                <w:rFonts w:ascii="Arial" w:hAnsi="Arial"/>
                                <w:i/>
                                <w:color w:val="0000FF"/>
                                <w:sz w:val="16"/>
                              </w:rPr>
                            </w:pPr>
                            <w:r>
                              <w:rPr>
                                <w:rFonts w:ascii="Arial" w:hAnsi="Arial"/>
                                <w:i/>
                                <w:color w:val="0000FF"/>
                                <w:sz w:val="16"/>
                              </w:rPr>
                              <w:t>FAX  (541) 726-3689</w:t>
                            </w:r>
                          </w:p>
                          <w:p w14:paraId="63B68A24" w14:textId="77777777" w:rsidR="00016BB2" w:rsidRDefault="00016BB2" w:rsidP="008F0C56">
                            <w:pPr>
                              <w:jc w:val="right"/>
                            </w:pPr>
                            <w:r>
                              <w:rPr>
                                <w:rFonts w:ascii="Arial" w:hAnsi="Arial"/>
                                <w:i/>
                                <w:color w:val="0000FF"/>
                                <w:sz w:val="16"/>
                              </w:rPr>
                              <w:t xml:space="preserve">www.springfield-or.gov  </w:t>
                            </w:r>
                          </w:p>
                        </w:txbxContent>
                      </v:textbox>
                    </v:shape>
                  </w:pict>
                </mc:Fallback>
              </mc:AlternateContent>
            </w:r>
          </w:p>
        </w:tc>
      </w:tr>
    </w:tbl>
    <w:p w14:paraId="7AA58DE0" w14:textId="77777777" w:rsidR="003B6708" w:rsidRDefault="003B6708">
      <w:pPr>
        <w:sectPr w:rsidR="003B6708">
          <w:pgSz w:w="12240" w:h="15840" w:code="1"/>
          <w:pgMar w:top="720" w:right="720" w:bottom="720" w:left="720" w:header="720" w:footer="720" w:gutter="0"/>
          <w:cols w:space="720"/>
        </w:sectPr>
      </w:pPr>
    </w:p>
    <w:p w14:paraId="04735CEF" w14:textId="77777777" w:rsidR="00534312" w:rsidRDefault="00161293" w:rsidP="00161293">
      <w:pPr>
        <w:rPr>
          <w:b/>
          <w:sz w:val="32"/>
          <w:szCs w:val="32"/>
        </w:rPr>
      </w:pPr>
      <w:r w:rsidRPr="00161293">
        <w:rPr>
          <w:b/>
          <w:sz w:val="32"/>
          <w:szCs w:val="32"/>
        </w:rPr>
        <w:t>PUBLIC HEARING NOTICE</w:t>
      </w:r>
      <w:r>
        <w:rPr>
          <w:b/>
          <w:sz w:val="32"/>
          <w:szCs w:val="32"/>
        </w:rPr>
        <w:t xml:space="preserve">, </w:t>
      </w:r>
    </w:p>
    <w:p w14:paraId="1E4B20B3" w14:textId="41514B22" w:rsidR="006F4F44" w:rsidRDefault="00220394" w:rsidP="00534312">
      <w:pPr>
        <w:rPr>
          <w:b/>
          <w:sz w:val="32"/>
          <w:szCs w:val="32"/>
        </w:rPr>
      </w:pPr>
      <w:r>
        <w:rPr>
          <w:b/>
          <w:sz w:val="32"/>
          <w:szCs w:val="32"/>
        </w:rPr>
        <w:t>SPRINGFIELD</w:t>
      </w:r>
      <w:r w:rsidR="00534312">
        <w:rPr>
          <w:b/>
          <w:sz w:val="32"/>
          <w:szCs w:val="32"/>
        </w:rPr>
        <w:t xml:space="preserve"> </w:t>
      </w:r>
      <w:r w:rsidR="006D2CB9">
        <w:rPr>
          <w:b/>
          <w:sz w:val="32"/>
          <w:szCs w:val="32"/>
        </w:rPr>
        <w:t>PLANNING COMMISSION</w:t>
      </w:r>
    </w:p>
    <w:p w14:paraId="1E2E8E18" w14:textId="77777777" w:rsidR="00534312" w:rsidRDefault="00534312" w:rsidP="00534312">
      <w:pPr>
        <w:rPr>
          <w:b/>
          <w:sz w:val="22"/>
          <w:szCs w:val="22"/>
        </w:rPr>
      </w:pPr>
    </w:p>
    <w:p w14:paraId="43323723" w14:textId="57F0C573" w:rsidR="00161293" w:rsidRPr="005B5607" w:rsidRDefault="00305708" w:rsidP="00684373">
      <w:pPr>
        <w:jc w:val="both"/>
        <w:rPr>
          <w:sz w:val="22"/>
          <w:szCs w:val="22"/>
        </w:rPr>
      </w:pPr>
      <w:r w:rsidRPr="005B5607">
        <w:rPr>
          <w:b/>
          <w:sz w:val="22"/>
          <w:szCs w:val="22"/>
        </w:rPr>
        <w:t>CASE</w:t>
      </w:r>
      <w:r w:rsidR="00161293" w:rsidRPr="005B5607">
        <w:rPr>
          <w:b/>
          <w:sz w:val="22"/>
          <w:szCs w:val="22"/>
        </w:rPr>
        <w:t xml:space="preserve"> NUMBER:</w:t>
      </w:r>
      <w:r w:rsidR="00161293" w:rsidRPr="005B5607">
        <w:rPr>
          <w:sz w:val="22"/>
          <w:szCs w:val="22"/>
        </w:rPr>
        <w:t xml:space="preserve"> </w:t>
      </w:r>
      <w:r w:rsidR="006D6CBA" w:rsidRPr="005B5607">
        <w:rPr>
          <w:sz w:val="22"/>
          <w:szCs w:val="22"/>
        </w:rPr>
        <w:t xml:space="preserve"> </w:t>
      </w:r>
      <w:r w:rsidR="00FC0DC1" w:rsidRPr="005B5607">
        <w:rPr>
          <w:b/>
          <w:sz w:val="22"/>
          <w:szCs w:val="22"/>
        </w:rPr>
        <w:t>811-</w:t>
      </w:r>
      <w:r w:rsidR="00170C96" w:rsidRPr="005B5607">
        <w:rPr>
          <w:b/>
          <w:sz w:val="22"/>
          <w:szCs w:val="22"/>
        </w:rPr>
        <w:t>2</w:t>
      </w:r>
      <w:r w:rsidR="00534312" w:rsidRPr="005B5607">
        <w:rPr>
          <w:b/>
          <w:sz w:val="22"/>
          <w:szCs w:val="22"/>
        </w:rPr>
        <w:t>1</w:t>
      </w:r>
      <w:r w:rsidR="00FC0DC1" w:rsidRPr="005B5607">
        <w:rPr>
          <w:b/>
          <w:sz w:val="22"/>
          <w:szCs w:val="22"/>
        </w:rPr>
        <w:t>-000</w:t>
      </w:r>
      <w:r w:rsidR="004B3F9B" w:rsidRPr="005B5607">
        <w:rPr>
          <w:b/>
          <w:sz w:val="22"/>
          <w:szCs w:val="22"/>
        </w:rPr>
        <w:t>294</w:t>
      </w:r>
      <w:r w:rsidR="00FC0DC1" w:rsidRPr="005B5607">
        <w:rPr>
          <w:b/>
          <w:sz w:val="22"/>
          <w:szCs w:val="22"/>
        </w:rPr>
        <w:t>-TYP</w:t>
      </w:r>
      <w:r w:rsidR="005E6C28" w:rsidRPr="005B5607">
        <w:rPr>
          <w:b/>
          <w:sz w:val="22"/>
          <w:szCs w:val="22"/>
        </w:rPr>
        <w:t>3</w:t>
      </w:r>
      <w:r w:rsidR="006F4F44" w:rsidRPr="005B5607">
        <w:rPr>
          <w:sz w:val="22"/>
          <w:szCs w:val="22"/>
        </w:rPr>
        <w:tab/>
      </w:r>
    </w:p>
    <w:p w14:paraId="787A17D2" w14:textId="77777777" w:rsidR="00FC04C4" w:rsidRPr="005B5607" w:rsidRDefault="00FC04C4" w:rsidP="00684373">
      <w:pPr>
        <w:ind w:left="720" w:hanging="720"/>
        <w:jc w:val="both"/>
        <w:rPr>
          <w:b/>
          <w:sz w:val="22"/>
          <w:szCs w:val="22"/>
        </w:rPr>
      </w:pPr>
    </w:p>
    <w:p w14:paraId="7EF0D8E2" w14:textId="228E61D6" w:rsidR="00FC04C4" w:rsidRPr="005B5607" w:rsidRDefault="00161293" w:rsidP="00684373">
      <w:pPr>
        <w:ind w:left="720" w:hanging="720"/>
        <w:jc w:val="both"/>
        <w:rPr>
          <w:sz w:val="22"/>
          <w:szCs w:val="22"/>
        </w:rPr>
      </w:pPr>
      <w:r w:rsidRPr="005B5607">
        <w:rPr>
          <w:b/>
          <w:sz w:val="22"/>
          <w:szCs w:val="22"/>
        </w:rPr>
        <w:t>APPLICANT:</w:t>
      </w:r>
      <w:r w:rsidRPr="005B5607">
        <w:rPr>
          <w:sz w:val="22"/>
          <w:szCs w:val="22"/>
        </w:rPr>
        <w:t xml:space="preserve"> </w:t>
      </w:r>
      <w:r w:rsidR="006D6CBA" w:rsidRPr="005B5607">
        <w:rPr>
          <w:sz w:val="22"/>
          <w:szCs w:val="22"/>
        </w:rPr>
        <w:t xml:space="preserve"> </w:t>
      </w:r>
      <w:r w:rsidR="00930548" w:rsidRPr="005B5607">
        <w:rPr>
          <w:b/>
          <w:sz w:val="22"/>
          <w:szCs w:val="22"/>
        </w:rPr>
        <w:t>Chris Pickering, Catholic Community Services of Lane County</w:t>
      </w:r>
      <w:r w:rsidR="00544CCC" w:rsidRPr="005B5607">
        <w:rPr>
          <w:b/>
          <w:sz w:val="22"/>
          <w:szCs w:val="22"/>
        </w:rPr>
        <w:t xml:space="preserve"> </w:t>
      </w:r>
    </w:p>
    <w:p w14:paraId="78BD5135" w14:textId="77777777" w:rsidR="000E2693" w:rsidRPr="005B5607" w:rsidRDefault="000E2693" w:rsidP="00684373">
      <w:pPr>
        <w:ind w:left="720" w:hanging="720"/>
        <w:jc w:val="both"/>
        <w:rPr>
          <w:b/>
          <w:sz w:val="22"/>
          <w:szCs w:val="22"/>
        </w:rPr>
      </w:pPr>
    </w:p>
    <w:p w14:paraId="11E148E1" w14:textId="438D1CF0" w:rsidR="000E2693" w:rsidRPr="005B5607" w:rsidRDefault="00FC04C4" w:rsidP="000E2693">
      <w:pPr>
        <w:ind w:left="720" w:hanging="720"/>
        <w:jc w:val="both"/>
        <w:rPr>
          <w:b/>
          <w:sz w:val="22"/>
          <w:szCs w:val="22"/>
        </w:rPr>
      </w:pPr>
      <w:r w:rsidRPr="005B5607">
        <w:rPr>
          <w:b/>
          <w:sz w:val="22"/>
          <w:szCs w:val="22"/>
        </w:rPr>
        <w:t xml:space="preserve">PROPERTY OWNER:  </w:t>
      </w:r>
      <w:r w:rsidR="00930548" w:rsidRPr="005B5607">
        <w:rPr>
          <w:b/>
          <w:sz w:val="22"/>
          <w:szCs w:val="22"/>
        </w:rPr>
        <w:t>Catholic Community Services of Lane County</w:t>
      </w:r>
    </w:p>
    <w:p w14:paraId="0AB5A580" w14:textId="77777777" w:rsidR="00FC04C4" w:rsidRPr="005B5607" w:rsidRDefault="00FC04C4" w:rsidP="001A2D33">
      <w:pPr>
        <w:jc w:val="both"/>
        <w:rPr>
          <w:b/>
          <w:sz w:val="22"/>
          <w:szCs w:val="22"/>
        </w:rPr>
      </w:pPr>
    </w:p>
    <w:p w14:paraId="759AD718" w14:textId="77777777" w:rsidR="00FC04C4" w:rsidRPr="005B5607" w:rsidRDefault="00161293" w:rsidP="001A2D33">
      <w:pPr>
        <w:jc w:val="both"/>
        <w:rPr>
          <w:sz w:val="22"/>
          <w:szCs w:val="22"/>
        </w:rPr>
      </w:pPr>
      <w:r w:rsidRPr="005B5607">
        <w:rPr>
          <w:b/>
          <w:sz w:val="22"/>
          <w:szCs w:val="22"/>
        </w:rPr>
        <w:t>NATURE OF THE APPLICATION</w:t>
      </w:r>
      <w:r w:rsidRPr="005B5607">
        <w:rPr>
          <w:sz w:val="22"/>
          <w:szCs w:val="22"/>
        </w:rPr>
        <w:t xml:space="preserve">: </w:t>
      </w:r>
      <w:bookmarkStart w:id="0" w:name="Text15"/>
    </w:p>
    <w:p w14:paraId="503AAB61" w14:textId="05B951E1" w:rsidR="006F4F44" w:rsidRPr="005B5607" w:rsidRDefault="00FC04C4" w:rsidP="006D6CBA">
      <w:pPr>
        <w:jc w:val="both"/>
        <w:rPr>
          <w:sz w:val="22"/>
          <w:szCs w:val="22"/>
        </w:rPr>
      </w:pPr>
      <w:r w:rsidRPr="005B5607">
        <w:rPr>
          <w:sz w:val="22"/>
          <w:szCs w:val="22"/>
        </w:rPr>
        <w:t>T</w:t>
      </w:r>
      <w:r w:rsidR="001A2D33" w:rsidRPr="005B5607">
        <w:rPr>
          <w:sz w:val="22"/>
          <w:szCs w:val="22"/>
        </w:rPr>
        <w:t xml:space="preserve">ype </w:t>
      </w:r>
      <w:r w:rsidR="00220394" w:rsidRPr="005B5607">
        <w:rPr>
          <w:sz w:val="22"/>
          <w:szCs w:val="22"/>
        </w:rPr>
        <w:t>I</w:t>
      </w:r>
      <w:r w:rsidR="006D2CB9" w:rsidRPr="005B5607">
        <w:rPr>
          <w:sz w:val="22"/>
          <w:szCs w:val="22"/>
        </w:rPr>
        <w:t>II</w:t>
      </w:r>
      <w:r w:rsidR="00220394" w:rsidRPr="005B5607">
        <w:rPr>
          <w:sz w:val="22"/>
          <w:szCs w:val="22"/>
        </w:rPr>
        <w:t xml:space="preserve"> </w:t>
      </w:r>
      <w:r w:rsidR="006D2CB9" w:rsidRPr="005B5607">
        <w:rPr>
          <w:sz w:val="22"/>
          <w:szCs w:val="22"/>
        </w:rPr>
        <w:t>Zoning Map Am</w:t>
      </w:r>
      <w:r w:rsidR="00220394" w:rsidRPr="005B5607">
        <w:rPr>
          <w:sz w:val="22"/>
          <w:szCs w:val="22"/>
        </w:rPr>
        <w:t>endment</w:t>
      </w:r>
      <w:r w:rsidR="00305708" w:rsidRPr="005B5607">
        <w:rPr>
          <w:sz w:val="22"/>
          <w:szCs w:val="22"/>
        </w:rPr>
        <w:t>.</w:t>
      </w:r>
      <w:r w:rsidR="00C13ECA" w:rsidRPr="005B5607">
        <w:rPr>
          <w:sz w:val="22"/>
          <w:szCs w:val="22"/>
        </w:rPr>
        <w:t xml:space="preserve"> </w:t>
      </w:r>
      <w:r w:rsidR="00305708" w:rsidRPr="005B5607">
        <w:rPr>
          <w:sz w:val="22"/>
          <w:szCs w:val="22"/>
        </w:rPr>
        <w:t xml:space="preserve"> </w:t>
      </w:r>
      <w:r w:rsidR="006D6CBA" w:rsidRPr="005B5607">
        <w:rPr>
          <w:sz w:val="22"/>
          <w:szCs w:val="22"/>
        </w:rPr>
        <w:t xml:space="preserve">Applicant proposes to </w:t>
      </w:r>
      <w:bookmarkEnd w:id="0"/>
      <w:r w:rsidR="00220394" w:rsidRPr="005B5607">
        <w:rPr>
          <w:sz w:val="22"/>
          <w:szCs w:val="22"/>
        </w:rPr>
        <w:t xml:space="preserve">amend the Springfield Zoning Map to change the zoning </w:t>
      </w:r>
      <w:r w:rsidR="005E6C28" w:rsidRPr="005B5607">
        <w:rPr>
          <w:sz w:val="22"/>
          <w:szCs w:val="22"/>
        </w:rPr>
        <w:t>for</w:t>
      </w:r>
      <w:r w:rsidR="000202B7" w:rsidRPr="005B5607">
        <w:rPr>
          <w:sz w:val="22"/>
          <w:szCs w:val="22"/>
        </w:rPr>
        <w:t xml:space="preserve"> the </w:t>
      </w:r>
      <w:r w:rsidR="005E6C28" w:rsidRPr="005B5607">
        <w:rPr>
          <w:sz w:val="22"/>
          <w:szCs w:val="22"/>
        </w:rPr>
        <w:t>approximately</w:t>
      </w:r>
      <w:r w:rsidR="004E7D2E" w:rsidRPr="005B5607">
        <w:rPr>
          <w:sz w:val="22"/>
          <w:szCs w:val="22"/>
        </w:rPr>
        <w:t xml:space="preserve"> </w:t>
      </w:r>
      <w:r w:rsidR="00CA7A47" w:rsidRPr="005B5607">
        <w:rPr>
          <w:sz w:val="22"/>
          <w:szCs w:val="22"/>
        </w:rPr>
        <w:t xml:space="preserve">one-acre </w:t>
      </w:r>
      <w:r w:rsidR="005E6C28" w:rsidRPr="005B5607">
        <w:rPr>
          <w:sz w:val="22"/>
          <w:szCs w:val="22"/>
        </w:rPr>
        <w:t xml:space="preserve">property from </w:t>
      </w:r>
      <w:r w:rsidR="00CA7A47" w:rsidRPr="005B5607">
        <w:rPr>
          <w:sz w:val="22"/>
          <w:szCs w:val="22"/>
        </w:rPr>
        <w:t xml:space="preserve">Low Density Residential (LDR) </w:t>
      </w:r>
      <w:r w:rsidR="000202B7" w:rsidRPr="005B5607">
        <w:rPr>
          <w:sz w:val="22"/>
          <w:szCs w:val="22"/>
        </w:rPr>
        <w:t xml:space="preserve">to </w:t>
      </w:r>
      <w:r w:rsidR="00CA7A47" w:rsidRPr="005B5607">
        <w:rPr>
          <w:sz w:val="22"/>
          <w:szCs w:val="22"/>
        </w:rPr>
        <w:t xml:space="preserve">Neighborhood </w:t>
      </w:r>
      <w:r w:rsidR="000202B7" w:rsidRPr="005B5607">
        <w:rPr>
          <w:sz w:val="22"/>
          <w:szCs w:val="22"/>
        </w:rPr>
        <w:t>Commercial (</w:t>
      </w:r>
      <w:r w:rsidR="00CA7A47" w:rsidRPr="005B5607">
        <w:rPr>
          <w:sz w:val="22"/>
          <w:szCs w:val="22"/>
        </w:rPr>
        <w:t>N</w:t>
      </w:r>
      <w:r w:rsidR="000202B7" w:rsidRPr="005B5607">
        <w:rPr>
          <w:sz w:val="22"/>
          <w:szCs w:val="22"/>
        </w:rPr>
        <w:t xml:space="preserve">C).  </w:t>
      </w:r>
      <w:r w:rsidR="00220394" w:rsidRPr="005B5607">
        <w:rPr>
          <w:sz w:val="22"/>
          <w:szCs w:val="22"/>
        </w:rPr>
        <w:t xml:space="preserve">The zone change is proposed to </w:t>
      </w:r>
      <w:r w:rsidR="00CA7A47" w:rsidRPr="005B5607">
        <w:rPr>
          <w:sz w:val="22"/>
          <w:szCs w:val="22"/>
        </w:rPr>
        <w:t xml:space="preserve">accommodate the existing </w:t>
      </w:r>
      <w:r w:rsidR="0013366B" w:rsidRPr="005B5607">
        <w:rPr>
          <w:sz w:val="22"/>
          <w:szCs w:val="22"/>
        </w:rPr>
        <w:t xml:space="preserve">non-residential use on the </w:t>
      </w:r>
      <w:r w:rsidR="00731EE1">
        <w:rPr>
          <w:sz w:val="22"/>
          <w:szCs w:val="22"/>
        </w:rPr>
        <w:t>property</w:t>
      </w:r>
      <w:r w:rsidR="0013366B" w:rsidRPr="005B5607">
        <w:rPr>
          <w:sz w:val="22"/>
          <w:szCs w:val="22"/>
        </w:rPr>
        <w:t xml:space="preserve"> </w:t>
      </w:r>
      <w:r w:rsidR="00B739EF" w:rsidRPr="005B5607">
        <w:rPr>
          <w:sz w:val="22"/>
          <w:szCs w:val="22"/>
        </w:rPr>
        <w:t xml:space="preserve">(i.e. </w:t>
      </w:r>
      <w:r w:rsidR="00B40F54" w:rsidRPr="005B5607">
        <w:rPr>
          <w:sz w:val="22"/>
          <w:szCs w:val="22"/>
        </w:rPr>
        <w:t xml:space="preserve">a </w:t>
      </w:r>
      <w:r w:rsidR="00B443BD">
        <w:rPr>
          <w:sz w:val="22"/>
          <w:szCs w:val="22"/>
        </w:rPr>
        <w:t xml:space="preserve">former church </w:t>
      </w:r>
      <w:r w:rsidR="00B40F54" w:rsidRPr="005B5607">
        <w:rPr>
          <w:sz w:val="22"/>
          <w:szCs w:val="22"/>
        </w:rPr>
        <w:t xml:space="preserve">building </w:t>
      </w:r>
      <w:r w:rsidR="0018298D">
        <w:rPr>
          <w:sz w:val="22"/>
          <w:szCs w:val="22"/>
        </w:rPr>
        <w:t xml:space="preserve">currently </w:t>
      </w:r>
      <w:r w:rsidR="00B40F54" w:rsidRPr="005B5607">
        <w:rPr>
          <w:sz w:val="22"/>
          <w:szCs w:val="22"/>
        </w:rPr>
        <w:t xml:space="preserve">used for </w:t>
      </w:r>
      <w:r w:rsidR="00FE509D">
        <w:rPr>
          <w:sz w:val="22"/>
          <w:szCs w:val="22"/>
        </w:rPr>
        <w:t xml:space="preserve">a non-profit </w:t>
      </w:r>
      <w:r w:rsidR="00552F5F">
        <w:rPr>
          <w:sz w:val="22"/>
          <w:szCs w:val="22"/>
        </w:rPr>
        <w:t xml:space="preserve">service </w:t>
      </w:r>
      <w:r w:rsidR="00FE509D">
        <w:rPr>
          <w:sz w:val="22"/>
          <w:szCs w:val="22"/>
        </w:rPr>
        <w:t>agency</w:t>
      </w:r>
      <w:r w:rsidR="004639F8" w:rsidRPr="005B5607">
        <w:rPr>
          <w:sz w:val="22"/>
          <w:szCs w:val="22"/>
        </w:rPr>
        <w:t>)</w:t>
      </w:r>
      <w:r w:rsidR="0091050A" w:rsidRPr="005B5607">
        <w:rPr>
          <w:sz w:val="22"/>
          <w:szCs w:val="22"/>
        </w:rPr>
        <w:t xml:space="preserve"> and </w:t>
      </w:r>
      <w:r w:rsidR="0081234E">
        <w:rPr>
          <w:sz w:val="22"/>
          <w:szCs w:val="22"/>
        </w:rPr>
        <w:t xml:space="preserve">to allow the </w:t>
      </w:r>
      <w:r w:rsidR="00D2287D">
        <w:rPr>
          <w:sz w:val="22"/>
          <w:szCs w:val="22"/>
        </w:rPr>
        <w:t xml:space="preserve">applicant to </w:t>
      </w:r>
      <w:r w:rsidR="00865E7F">
        <w:rPr>
          <w:sz w:val="22"/>
          <w:szCs w:val="22"/>
        </w:rPr>
        <w:t xml:space="preserve">modify or expand the </w:t>
      </w:r>
      <w:r w:rsidR="004D12B0">
        <w:rPr>
          <w:sz w:val="22"/>
          <w:szCs w:val="22"/>
        </w:rPr>
        <w:t xml:space="preserve">use on the </w:t>
      </w:r>
      <w:r w:rsidR="00865E7F">
        <w:rPr>
          <w:sz w:val="22"/>
          <w:szCs w:val="22"/>
        </w:rPr>
        <w:t xml:space="preserve">site </w:t>
      </w:r>
      <w:r w:rsidR="0013632A" w:rsidRPr="005B5607">
        <w:rPr>
          <w:sz w:val="22"/>
          <w:szCs w:val="22"/>
        </w:rPr>
        <w:t xml:space="preserve">in accordance </w:t>
      </w:r>
      <w:r w:rsidR="00B47DB1" w:rsidRPr="005B5607">
        <w:rPr>
          <w:sz w:val="22"/>
          <w:szCs w:val="22"/>
        </w:rPr>
        <w:t xml:space="preserve">with the </w:t>
      </w:r>
      <w:r w:rsidR="00145E84" w:rsidRPr="005B5607">
        <w:rPr>
          <w:sz w:val="22"/>
          <w:szCs w:val="22"/>
        </w:rPr>
        <w:t xml:space="preserve">provisions of the </w:t>
      </w:r>
      <w:r w:rsidR="00145E84" w:rsidRPr="005B5607">
        <w:rPr>
          <w:i/>
          <w:iCs/>
          <w:sz w:val="22"/>
          <w:szCs w:val="22"/>
        </w:rPr>
        <w:t>Springfield Development Code</w:t>
      </w:r>
      <w:r w:rsidR="0014411D">
        <w:rPr>
          <w:sz w:val="22"/>
          <w:szCs w:val="22"/>
        </w:rPr>
        <w:t xml:space="preserve"> (SDC).</w:t>
      </w:r>
      <w:r w:rsidR="00B739EF" w:rsidRPr="005B5607">
        <w:rPr>
          <w:sz w:val="22"/>
          <w:szCs w:val="22"/>
        </w:rPr>
        <w:t xml:space="preserve">  </w:t>
      </w:r>
    </w:p>
    <w:p w14:paraId="75CD8539" w14:textId="77777777" w:rsidR="00020E64" w:rsidRPr="005B5607" w:rsidRDefault="00020E64" w:rsidP="001A2D33">
      <w:pPr>
        <w:jc w:val="both"/>
        <w:rPr>
          <w:i/>
          <w:sz w:val="22"/>
          <w:szCs w:val="22"/>
        </w:rPr>
      </w:pPr>
    </w:p>
    <w:p w14:paraId="687CC581" w14:textId="3186C662" w:rsidR="00161293" w:rsidRPr="005B5607" w:rsidRDefault="00161293" w:rsidP="00684373">
      <w:pPr>
        <w:jc w:val="both"/>
        <w:rPr>
          <w:b/>
          <w:sz w:val="22"/>
          <w:szCs w:val="22"/>
        </w:rPr>
      </w:pPr>
      <w:r w:rsidRPr="005B5607">
        <w:rPr>
          <w:b/>
          <w:sz w:val="22"/>
          <w:szCs w:val="22"/>
        </w:rPr>
        <w:t>AUTHORIZED USES</w:t>
      </w:r>
      <w:bookmarkStart w:id="1" w:name="Text14"/>
      <w:r w:rsidR="00C13ECA" w:rsidRPr="005B5607">
        <w:rPr>
          <w:b/>
          <w:sz w:val="22"/>
          <w:szCs w:val="22"/>
        </w:rPr>
        <w:t>:</w:t>
      </w:r>
      <w:r w:rsidR="00305708" w:rsidRPr="005B5607">
        <w:rPr>
          <w:b/>
          <w:sz w:val="22"/>
          <w:szCs w:val="22"/>
        </w:rPr>
        <w:t xml:space="preserve"> </w:t>
      </w:r>
      <w:bookmarkEnd w:id="1"/>
      <w:r w:rsidR="00C13ECA" w:rsidRPr="005B5607">
        <w:rPr>
          <w:b/>
          <w:sz w:val="22"/>
          <w:szCs w:val="22"/>
        </w:rPr>
        <w:t xml:space="preserve"> </w:t>
      </w:r>
      <w:r w:rsidR="00836471" w:rsidRPr="005B5607">
        <w:rPr>
          <w:sz w:val="22"/>
          <w:szCs w:val="22"/>
        </w:rPr>
        <w:t xml:space="preserve">In the </w:t>
      </w:r>
      <w:r w:rsidR="00145E84" w:rsidRPr="005B5607">
        <w:rPr>
          <w:sz w:val="22"/>
          <w:szCs w:val="22"/>
        </w:rPr>
        <w:t>N</w:t>
      </w:r>
      <w:r w:rsidR="00D14D73">
        <w:rPr>
          <w:sz w:val="22"/>
          <w:szCs w:val="22"/>
        </w:rPr>
        <w:t xml:space="preserve">eighborhood Commercial </w:t>
      </w:r>
      <w:r w:rsidR="00836471" w:rsidRPr="005B5607">
        <w:rPr>
          <w:sz w:val="22"/>
          <w:szCs w:val="22"/>
        </w:rPr>
        <w:t xml:space="preserve">District, </w:t>
      </w:r>
      <w:r w:rsidR="00186E7C" w:rsidRPr="005B5607">
        <w:rPr>
          <w:sz w:val="22"/>
          <w:szCs w:val="22"/>
        </w:rPr>
        <w:t xml:space="preserve">a variety </w:t>
      </w:r>
      <w:r w:rsidR="00CD4B95" w:rsidRPr="005B5607">
        <w:rPr>
          <w:sz w:val="22"/>
          <w:szCs w:val="22"/>
        </w:rPr>
        <w:t>of</w:t>
      </w:r>
      <w:r w:rsidR="007504C7" w:rsidRPr="005B5607">
        <w:rPr>
          <w:sz w:val="22"/>
          <w:szCs w:val="22"/>
        </w:rPr>
        <w:t xml:space="preserve"> </w:t>
      </w:r>
      <w:r w:rsidR="00E338D4" w:rsidRPr="005B5607">
        <w:rPr>
          <w:sz w:val="22"/>
          <w:szCs w:val="22"/>
        </w:rPr>
        <w:t xml:space="preserve">office and </w:t>
      </w:r>
      <w:r w:rsidR="00CD4B95" w:rsidRPr="005B5607">
        <w:rPr>
          <w:sz w:val="22"/>
          <w:szCs w:val="22"/>
        </w:rPr>
        <w:t xml:space="preserve">commercial </w:t>
      </w:r>
      <w:r w:rsidR="00733597" w:rsidRPr="005B5607">
        <w:rPr>
          <w:sz w:val="22"/>
          <w:szCs w:val="22"/>
        </w:rPr>
        <w:t xml:space="preserve">uses </w:t>
      </w:r>
      <w:r w:rsidR="00062630" w:rsidRPr="005B5607">
        <w:rPr>
          <w:sz w:val="22"/>
          <w:szCs w:val="22"/>
        </w:rPr>
        <w:t xml:space="preserve">are </w:t>
      </w:r>
      <w:r w:rsidR="00220394" w:rsidRPr="005B5607">
        <w:rPr>
          <w:sz w:val="22"/>
          <w:szCs w:val="22"/>
        </w:rPr>
        <w:t>allowable</w:t>
      </w:r>
      <w:r w:rsidR="005D4238" w:rsidRPr="005B5607">
        <w:rPr>
          <w:sz w:val="22"/>
          <w:szCs w:val="22"/>
        </w:rPr>
        <w:t xml:space="preserve"> subject to </w:t>
      </w:r>
      <w:r w:rsidR="00220394" w:rsidRPr="005B5607">
        <w:rPr>
          <w:sz w:val="22"/>
          <w:szCs w:val="22"/>
        </w:rPr>
        <w:t>Site Plan Review</w:t>
      </w:r>
      <w:r w:rsidR="005D4238" w:rsidRPr="005B5607">
        <w:rPr>
          <w:sz w:val="22"/>
          <w:szCs w:val="22"/>
        </w:rPr>
        <w:t xml:space="preserve"> approval </w:t>
      </w:r>
      <w:r w:rsidR="00836471" w:rsidRPr="005B5607">
        <w:rPr>
          <w:sz w:val="22"/>
          <w:szCs w:val="22"/>
        </w:rPr>
        <w:t>in accordance with</w:t>
      </w:r>
      <w:r w:rsidR="00836471" w:rsidRPr="005B5607">
        <w:rPr>
          <w:i/>
          <w:iCs/>
          <w:sz w:val="22"/>
          <w:szCs w:val="22"/>
        </w:rPr>
        <w:t xml:space="preserve"> Springfield D</w:t>
      </w:r>
      <w:r w:rsidR="00220394" w:rsidRPr="005B5607">
        <w:rPr>
          <w:i/>
          <w:iCs/>
          <w:sz w:val="22"/>
          <w:szCs w:val="22"/>
        </w:rPr>
        <w:t>evelopment Code</w:t>
      </w:r>
      <w:r w:rsidR="00220394" w:rsidRPr="005B5607">
        <w:rPr>
          <w:sz w:val="22"/>
          <w:szCs w:val="22"/>
        </w:rPr>
        <w:t xml:space="preserve"> Section 3.2-</w:t>
      </w:r>
      <w:r w:rsidR="00C27D34" w:rsidRPr="005B5607">
        <w:rPr>
          <w:sz w:val="22"/>
          <w:szCs w:val="22"/>
        </w:rPr>
        <w:t>3</w:t>
      </w:r>
      <w:r w:rsidR="00220394" w:rsidRPr="005B5607">
        <w:rPr>
          <w:sz w:val="22"/>
          <w:szCs w:val="22"/>
        </w:rPr>
        <w:t xml:space="preserve">10.  </w:t>
      </w:r>
      <w:r w:rsidR="00606ACA" w:rsidRPr="005B5607">
        <w:rPr>
          <w:sz w:val="22"/>
          <w:szCs w:val="22"/>
        </w:rPr>
        <w:t>“Charitable services”</w:t>
      </w:r>
      <w:r w:rsidR="005B297D">
        <w:rPr>
          <w:sz w:val="22"/>
          <w:szCs w:val="22"/>
        </w:rPr>
        <w:t>, “community and senior centers”,</w:t>
      </w:r>
      <w:r w:rsidR="00606ACA" w:rsidRPr="005B5607">
        <w:rPr>
          <w:sz w:val="22"/>
          <w:szCs w:val="22"/>
        </w:rPr>
        <w:t xml:space="preserve"> and “churches, temples and </w:t>
      </w:r>
      <w:r w:rsidR="00B7668E">
        <w:rPr>
          <w:sz w:val="22"/>
          <w:szCs w:val="22"/>
        </w:rPr>
        <w:t xml:space="preserve">weekly </w:t>
      </w:r>
      <w:r w:rsidR="00606ACA" w:rsidRPr="005B5607">
        <w:rPr>
          <w:sz w:val="22"/>
          <w:szCs w:val="22"/>
        </w:rPr>
        <w:t xml:space="preserve">religious schools” are listed as </w:t>
      </w:r>
      <w:r w:rsidR="00AB7760" w:rsidRPr="005B5607">
        <w:rPr>
          <w:sz w:val="22"/>
          <w:szCs w:val="22"/>
        </w:rPr>
        <w:t>permitt</w:t>
      </w:r>
      <w:r w:rsidR="00606ACA" w:rsidRPr="005B5607">
        <w:rPr>
          <w:sz w:val="22"/>
          <w:szCs w:val="22"/>
        </w:rPr>
        <w:t>e</w:t>
      </w:r>
      <w:r w:rsidR="00AB7760" w:rsidRPr="005B5607">
        <w:rPr>
          <w:sz w:val="22"/>
          <w:szCs w:val="22"/>
        </w:rPr>
        <w:t>d</w:t>
      </w:r>
      <w:r w:rsidR="00606ACA" w:rsidRPr="005B5607">
        <w:rPr>
          <w:sz w:val="22"/>
          <w:szCs w:val="22"/>
        </w:rPr>
        <w:t xml:space="preserve"> uses in the Neighborhood Commercial district. </w:t>
      </w:r>
      <w:r w:rsidR="003639C8" w:rsidRPr="005B5607">
        <w:rPr>
          <w:sz w:val="22"/>
          <w:szCs w:val="22"/>
        </w:rPr>
        <w:t xml:space="preserve"> </w:t>
      </w:r>
      <w:r w:rsidR="00220394" w:rsidRPr="005B5607">
        <w:rPr>
          <w:sz w:val="22"/>
          <w:szCs w:val="22"/>
        </w:rPr>
        <w:t>The applicable</w:t>
      </w:r>
      <w:r w:rsidR="006F4F44" w:rsidRPr="005B5607">
        <w:rPr>
          <w:sz w:val="22"/>
          <w:szCs w:val="22"/>
        </w:rPr>
        <w:t xml:space="preserve"> </w:t>
      </w:r>
      <w:r w:rsidR="00220394" w:rsidRPr="005B5607">
        <w:rPr>
          <w:sz w:val="22"/>
          <w:szCs w:val="22"/>
        </w:rPr>
        <w:t xml:space="preserve">section of the SDC </w:t>
      </w:r>
      <w:r w:rsidR="00C27D34" w:rsidRPr="005B5607">
        <w:rPr>
          <w:sz w:val="22"/>
          <w:szCs w:val="22"/>
        </w:rPr>
        <w:t>is</w:t>
      </w:r>
      <w:r w:rsidR="006F4F44" w:rsidRPr="005B5607">
        <w:rPr>
          <w:sz w:val="22"/>
          <w:szCs w:val="22"/>
        </w:rPr>
        <w:t xml:space="preserve"> available for review in City Hall or online at: </w:t>
      </w:r>
      <w:hyperlink r:id="rId12" w:history="1">
        <w:r w:rsidR="006F4F44" w:rsidRPr="005B5607">
          <w:rPr>
            <w:rStyle w:val="Hyperlink"/>
            <w:sz w:val="22"/>
            <w:szCs w:val="22"/>
          </w:rPr>
          <w:t>http://</w:t>
        </w:r>
        <w:proofErr w:type="spellStart"/>
        <w:r w:rsidR="006F4F44" w:rsidRPr="005B5607">
          <w:rPr>
            <w:rStyle w:val="Hyperlink"/>
            <w:sz w:val="22"/>
            <w:szCs w:val="22"/>
          </w:rPr>
          <w:t>qcode.us</w:t>
        </w:r>
        <w:proofErr w:type="spellEnd"/>
        <w:r w:rsidR="006F4F44" w:rsidRPr="005B5607">
          <w:rPr>
            <w:rStyle w:val="Hyperlink"/>
            <w:sz w:val="22"/>
            <w:szCs w:val="22"/>
          </w:rPr>
          <w:t>/codes/</w:t>
        </w:r>
        <w:proofErr w:type="spellStart"/>
        <w:r w:rsidR="006F4F44" w:rsidRPr="005B5607">
          <w:rPr>
            <w:rStyle w:val="Hyperlink"/>
            <w:sz w:val="22"/>
            <w:szCs w:val="22"/>
          </w:rPr>
          <w:t>springfield</w:t>
        </w:r>
        <w:proofErr w:type="spellEnd"/>
        <w:r w:rsidR="006F4F44" w:rsidRPr="005B5607">
          <w:rPr>
            <w:rStyle w:val="Hyperlink"/>
            <w:sz w:val="22"/>
            <w:szCs w:val="22"/>
          </w:rPr>
          <w:t>-development/</w:t>
        </w:r>
      </w:hyperlink>
      <w:r w:rsidR="006F4F44" w:rsidRPr="005B5607">
        <w:rPr>
          <w:sz w:val="22"/>
          <w:szCs w:val="22"/>
        </w:rPr>
        <w:t>.</w:t>
      </w:r>
    </w:p>
    <w:p w14:paraId="15B1D1FD" w14:textId="77777777" w:rsidR="00161293" w:rsidRPr="005B5607" w:rsidRDefault="00161293" w:rsidP="00684373">
      <w:pPr>
        <w:ind w:left="720" w:hanging="720"/>
        <w:jc w:val="both"/>
        <w:rPr>
          <w:sz w:val="22"/>
          <w:szCs w:val="22"/>
        </w:rPr>
      </w:pPr>
    </w:p>
    <w:p w14:paraId="61D18E81" w14:textId="77777777" w:rsidR="00FC04C4" w:rsidRPr="005B5607" w:rsidRDefault="00161293" w:rsidP="00684373">
      <w:pPr>
        <w:jc w:val="both"/>
        <w:rPr>
          <w:sz w:val="22"/>
          <w:szCs w:val="22"/>
        </w:rPr>
      </w:pPr>
      <w:r w:rsidRPr="005B5607">
        <w:rPr>
          <w:b/>
          <w:sz w:val="22"/>
          <w:szCs w:val="22"/>
        </w:rPr>
        <w:t xml:space="preserve">APPLICABLE CRITERIA: </w:t>
      </w:r>
      <w:r w:rsidRPr="005B5607">
        <w:rPr>
          <w:sz w:val="22"/>
          <w:szCs w:val="22"/>
        </w:rPr>
        <w:t xml:space="preserve"> </w:t>
      </w:r>
    </w:p>
    <w:p w14:paraId="291B6618" w14:textId="1164887E" w:rsidR="00C91D22" w:rsidRPr="005B5607" w:rsidRDefault="00C91D22" w:rsidP="00C91D22">
      <w:pPr>
        <w:jc w:val="both"/>
        <w:rPr>
          <w:sz w:val="22"/>
          <w:szCs w:val="22"/>
        </w:rPr>
      </w:pPr>
      <w:r w:rsidRPr="005B5607">
        <w:rPr>
          <w:spacing w:val="-2"/>
          <w:sz w:val="22"/>
          <w:szCs w:val="22"/>
        </w:rPr>
        <w:t xml:space="preserve">In reaching a decision on this action, the </w:t>
      </w:r>
      <w:r w:rsidR="00901F68" w:rsidRPr="005B5607">
        <w:rPr>
          <w:spacing w:val="-2"/>
          <w:sz w:val="22"/>
          <w:szCs w:val="22"/>
        </w:rPr>
        <w:t>Springfield Planning Commission must</w:t>
      </w:r>
      <w:r w:rsidRPr="005B5607">
        <w:rPr>
          <w:spacing w:val="-2"/>
          <w:sz w:val="22"/>
          <w:szCs w:val="22"/>
        </w:rPr>
        <w:t xml:space="preserve"> adopt findings for </w:t>
      </w:r>
      <w:r w:rsidR="00901F68" w:rsidRPr="005B5607">
        <w:rPr>
          <w:spacing w:val="-2"/>
          <w:sz w:val="22"/>
          <w:szCs w:val="22"/>
        </w:rPr>
        <w:t>the Zoning Map</w:t>
      </w:r>
      <w:r w:rsidRPr="005B5607">
        <w:rPr>
          <w:spacing w:val="-2"/>
          <w:sz w:val="22"/>
          <w:szCs w:val="22"/>
        </w:rPr>
        <w:t xml:space="preserve"> </w:t>
      </w:r>
      <w:r w:rsidR="00901F68" w:rsidRPr="005B5607">
        <w:rPr>
          <w:spacing w:val="-2"/>
          <w:sz w:val="22"/>
          <w:szCs w:val="22"/>
        </w:rPr>
        <w:t>a</w:t>
      </w:r>
      <w:r w:rsidRPr="005B5607">
        <w:rPr>
          <w:spacing w:val="-2"/>
          <w:sz w:val="22"/>
          <w:szCs w:val="22"/>
        </w:rPr>
        <w:t xml:space="preserve">mendment that demonstrate conformance with the criteria of approval found in </w:t>
      </w:r>
      <w:r w:rsidR="008B74C9">
        <w:rPr>
          <w:spacing w:val="-2"/>
          <w:sz w:val="22"/>
          <w:szCs w:val="22"/>
        </w:rPr>
        <w:t>SDC</w:t>
      </w:r>
      <w:r w:rsidRPr="005B5607">
        <w:rPr>
          <w:spacing w:val="-2"/>
          <w:sz w:val="22"/>
          <w:szCs w:val="22"/>
        </w:rPr>
        <w:t xml:space="preserve"> Section 5.22-115.  </w:t>
      </w:r>
    </w:p>
    <w:p w14:paraId="36830B97" w14:textId="77777777" w:rsidR="00FC04C4" w:rsidRPr="005B5607" w:rsidRDefault="00FC04C4" w:rsidP="00FC04C4">
      <w:pPr>
        <w:ind w:left="360"/>
        <w:jc w:val="both"/>
        <w:rPr>
          <w:sz w:val="22"/>
          <w:szCs w:val="22"/>
        </w:rPr>
      </w:pPr>
    </w:p>
    <w:p w14:paraId="5C6082AF" w14:textId="77777777" w:rsidR="00FC04C4" w:rsidRPr="005B5607" w:rsidRDefault="00161293" w:rsidP="00684373">
      <w:pPr>
        <w:jc w:val="both"/>
        <w:rPr>
          <w:sz w:val="22"/>
          <w:szCs w:val="22"/>
        </w:rPr>
      </w:pPr>
      <w:r w:rsidRPr="005B5607">
        <w:rPr>
          <w:b/>
          <w:sz w:val="22"/>
          <w:szCs w:val="22"/>
        </w:rPr>
        <w:t>SUBJECT PROPERTY LOCATION:</w:t>
      </w:r>
      <w:r w:rsidRPr="005B5607">
        <w:rPr>
          <w:sz w:val="22"/>
          <w:szCs w:val="22"/>
        </w:rPr>
        <w:t xml:space="preserve">  </w:t>
      </w:r>
    </w:p>
    <w:p w14:paraId="7D8263D0" w14:textId="3E3545FD" w:rsidR="006D6CBA" w:rsidRPr="005B5607" w:rsidRDefault="00062630" w:rsidP="00684373">
      <w:pPr>
        <w:jc w:val="both"/>
        <w:rPr>
          <w:sz w:val="22"/>
          <w:szCs w:val="22"/>
        </w:rPr>
      </w:pPr>
      <w:r w:rsidRPr="005B5607">
        <w:rPr>
          <w:sz w:val="22"/>
          <w:szCs w:val="22"/>
        </w:rPr>
        <w:t xml:space="preserve">The subject </w:t>
      </w:r>
      <w:r w:rsidR="00A348EC" w:rsidRPr="005B5607">
        <w:rPr>
          <w:sz w:val="22"/>
          <w:szCs w:val="22"/>
        </w:rPr>
        <w:t xml:space="preserve">property </w:t>
      </w:r>
      <w:r w:rsidR="000965A8" w:rsidRPr="005B5607">
        <w:rPr>
          <w:sz w:val="22"/>
          <w:szCs w:val="22"/>
        </w:rPr>
        <w:t xml:space="preserve">is </w:t>
      </w:r>
      <w:r w:rsidR="005C74E4" w:rsidRPr="005B5607">
        <w:rPr>
          <w:sz w:val="22"/>
          <w:szCs w:val="22"/>
        </w:rPr>
        <w:t>comprised of a developed 0.99</w:t>
      </w:r>
      <w:r w:rsidR="00384686" w:rsidRPr="005B5607">
        <w:rPr>
          <w:sz w:val="22"/>
          <w:szCs w:val="22"/>
        </w:rPr>
        <w:t>-acre</w:t>
      </w:r>
      <w:r w:rsidR="00733597" w:rsidRPr="005B5607">
        <w:rPr>
          <w:sz w:val="22"/>
          <w:szCs w:val="22"/>
        </w:rPr>
        <w:t xml:space="preserve"> </w:t>
      </w:r>
      <w:r w:rsidR="00764A90" w:rsidRPr="005B5607">
        <w:rPr>
          <w:sz w:val="22"/>
          <w:szCs w:val="22"/>
        </w:rPr>
        <w:t>parcel</w:t>
      </w:r>
      <w:r w:rsidR="00733597" w:rsidRPr="005B5607">
        <w:rPr>
          <w:sz w:val="22"/>
          <w:szCs w:val="22"/>
        </w:rPr>
        <w:t xml:space="preserve"> </w:t>
      </w:r>
      <w:r w:rsidR="005C74E4" w:rsidRPr="005B5607">
        <w:rPr>
          <w:sz w:val="22"/>
          <w:szCs w:val="22"/>
        </w:rPr>
        <w:t>with 15,</w:t>
      </w:r>
      <w:r w:rsidR="00906048" w:rsidRPr="005B5607">
        <w:rPr>
          <w:sz w:val="22"/>
          <w:szCs w:val="22"/>
        </w:rPr>
        <w:t xml:space="preserve">200 </w:t>
      </w:r>
      <w:proofErr w:type="spellStart"/>
      <w:r w:rsidR="00906048" w:rsidRPr="005B5607">
        <w:rPr>
          <w:sz w:val="22"/>
          <w:szCs w:val="22"/>
        </w:rPr>
        <w:t>ft</w:t>
      </w:r>
      <w:r w:rsidR="00906048" w:rsidRPr="005B5607">
        <w:rPr>
          <w:sz w:val="22"/>
          <w:szCs w:val="22"/>
          <w:vertAlign w:val="superscript"/>
        </w:rPr>
        <w:t>2</w:t>
      </w:r>
      <w:proofErr w:type="spellEnd"/>
      <w:r w:rsidR="00581852" w:rsidRPr="005B5607">
        <w:rPr>
          <w:sz w:val="22"/>
          <w:szCs w:val="22"/>
        </w:rPr>
        <w:t xml:space="preserve"> building, paved parking lot</w:t>
      </w:r>
      <w:r w:rsidR="00771829">
        <w:rPr>
          <w:sz w:val="22"/>
          <w:szCs w:val="22"/>
        </w:rPr>
        <w:t>,</w:t>
      </w:r>
      <w:r w:rsidR="00A348EC" w:rsidRPr="005B5607">
        <w:rPr>
          <w:sz w:val="22"/>
          <w:szCs w:val="22"/>
        </w:rPr>
        <w:t xml:space="preserve"> and site landscaping.  The </w:t>
      </w:r>
      <w:r w:rsidR="00353262" w:rsidRPr="005B5607">
        <w:rPr>
          <w:sz w:val="22"/>
          <w:szCs w:val="22"/>
        </w:rPr>
        <w:t>property subject to the zone change request is</w:t>
      </w:r>
      <w:r w:rsidR="00906048" w:rsidRPr="005B5607">
        <w:rPr>
          <w:sz w:val="22"/>
          <w:szCs w:val="22"/>
        </w:rPr>
        <w:t xml:space="preserve"> </w:t>
      </w:r>
      <w:r w:rsidR="00733597" w:rsidRPr="005B5607">
        <w:rPr>
          <w:sz w:val="22"/>
          <w:szCs w:val="22"/>
        </w:rPr>
        <w:t xml:space="preserve">located </w:t>
      </w:r>
      <w:r w:rsidR="00764A90" w:rsidRPr="005B5607">
        <w:rPr>
          <w:sz w:val="22"/>
          <w:szCs w:val="22"/>
        </w:rPr>
        <w:t xml:space="preserve">at </w:t>
      </w:r>
      <w:r w:rsidR="00353262" w:rsidRPr="005B5607">
        <w:rPr>
          <w:b/>
          <w:bCs/>
          <w:sz w:val="22"/>
          <w:szCs w:val="22"/>
        </w:rPr>
        <w:t>1025 G Street (</w:t>
      </w:r>
      <w:r w:rsidR="00764A90" w:rsidRPr="005B5607">
        <w:rPr>
          <w:b/>
          <w:bCs/>
          <w:sz w:val="22"/>
          <w:szCs w:val="22"/>
        </w:rPr>
        <w:t>As</w:t>
      </w:r>
      <w:r w:rsidR="00733597" w:rsidRPr="005B5607">
        <w:rPr>
          <w:b/>
          <w:bCs/>
          <w:sz w:val="22"/>
          <w:szCs w:val="22"/>
        </w:rPr>
        <w:t>sessor’s Map 17-0</w:t>
      </w:r>
      <w:r w:rsidR="00891F8E" w:rsidRPr="005B5607">
        <w:rPr>
          <w:b/>
          <w:bCs/>
          <w:sz w:val="22"/>
          <w:szCs w:val="22"/>
        </w:rPr>
        <w:t>3</w:t>
      </w:r>
      <w:r w:rsidR="00733597" w:rsidRPr="005B5607">
        <w:rPr>
          <w:b/>
          <w:bCs/>
          <w:sz w:val="22"/>
          <w:szCs w:val="22"/>
        </w:rPr>
        <w:t>-</w:t>
      </w:r>
      <w:r w:rsidR="00384686" w:rsidRPr="005B5607">
        <w:rPr>
          <w:b/>
          <w:bCs/>
          <w:sz w:val="22"/>
          <w:szCs w:val="22"/>
        </w:rPr>
        <w:t>3</w:t>
      </w:r>
      <w:r w:rsidR="00891F8E" w:rsidRPr="005B5607">
        <w:rPr>
          <w:b/>
          <w:bCs/>
          <w:sz w:val="22"/>
          <w:szCs w:val="22"/>
        </w:rPr>
        <w:t>5</w:t>
      </w:r>
      <w:r w:rsidR="00384686" w:rsidRPr="005B5607">
        <w:rPr>
          <w:b/>
          <w:bCs/>
          <w:sz w:val="22"/>
          <w:szCs w:val="22"/>
        </w:rPr>
        <w:t>-</w:t>
      </w:r>
      <w:r w:rsidR="00891F8E" w:rsidRPr="005B5607">
        <w:rPr>
          <w:b/>
          <w:bCs/>
          <w:sz w:val="22"/>
          <w:szCs w:val="22"/>
        </w:rPr>
        <w:t>11</w:t>
      </w:r>
      <w:r w:rsidR="00384686" w:rsidRPr="005B5607">
        <w:rPr>
          <w:b/>
          <w:bCs/>
          <w:sz w:val="22"/>
          <w:szCs w:val="22"/>
        </w:rPr>
        <w:t xml:space="preserve">, Tax Lot </w:t>
      </w:r>
      <w:r w:rsidR="00222F9C" w:rsidRPr="005B5607">
        <w:rPr>
          <w:b/>
          <w:bCs/>
          <w:sz w:val="22"/>
          <w:szCs w:val="22"/>
        </w:rPr>
        <w:t>35</w:t>
      </w:r>
      <w:r w:rsidR="00384686" w:rsidRPr="005B5607">
        <w:rPr>
          <w:b/>
          <w:bCs/>
          <w:sz w:val="22"/>
          <w:szCs w:val="22"/>
        </w:rPr>
        <w:t>0</w:t>
      </w:r>
      <w:r w:rsidR="00891F8E" w:rsidRPr="005B5607">
        <w:rPr>
          <w:b/>
          <w:bCs/>
          <w:sz w:val="22"/>
          <w:szCs w:val="22"/>
        </w:rPr>
        <w:t>0</w:t>
      </w:r>
      <w:r w:rsidR="00384686" w:rsidRPr="005B5607">
        <w:rPr>
          <w:b/>
          <w:bCs/>
          <w:sz w:val="22"/>
          <w:szCs w:val="22"/>
        </w:rPr>
        <w:t>)</w:t>
      </w:r>
      <w:r w:rsidR="003525F8">
        <w:rPr>
          <w:sz w:val="22"/>
          <w:szCs w:val="22"/>
        </w:rPr>
        <w:t xml:space="preserve"> near downtown Springfield.</w:t>
      </w:r>
      <w:r w:rsidR="00384686" w:rsidRPr="005B5607">
        <w:rPr>
          <w:sz w:val="22"/>
          <w:szCs w:val="22"/>
        </w:rPr>
        <w:t xml:space="preserve">  </w:t>
      </w:r>
    </w:p>
    <w:p w14:paraId="0E3C2684" w14:textId="77777777" w:rsidR="00384686" w:rsidRPr="005B5607" w:rsidRDefault="00384686" w:rsidP="00684373">
      <w:pPr>
        <w:jc w:val="both"/>
        <w:rPr>
          <w:sz w:val="22"/>
          <w:szCs w:val="22"/>
        </w:rPr>
      </w:pPr>
    </w:p>
    <w:p w14:paraId="349E447C" w14:textId="09E5D0E3" w:rsidR="005A011F" w:rsidRPr="005B5607" w:rsidRDefault="005A011F" w:rsidP="00C92E14">
      <w:pPr>
        <w:jc w:val="both"/>
        <w:rPr>
          <w:sz w:val="22"/>
          <w:szCs w:val="22"/>
        </w:rPr>
      </w:pPr>
      <w:r w:rsidRPr="005B5607">
        <w:rPr>
          <w:b/>
          <w:sz w:val="22"/>
          <w:szCs w:val="22"/>
        </w:rPr>
        <w:t>DATE, TIME, AND LOCATION OF THE HEARING</w:t>
      </w:r>
      <w:r w:rsidRPr="005B5607">
        <w:rPr>
          <w:sz w:val="22"/>
          <w:szCs w:val="22"/>
        </w:rPr>
        <w:t xml:space="preserve">:  </w:t>
      </w:r>
      <w:r w:rsidR="00533089" w:rsidRPr="005B5607">
        <w:rPr>
          <w:sz w:val="22"/>
          <w:szCs w:val="22"/>
        </w:rPr>
        <w:t xml:space="preserve">The </w:t>
      </w:r>
      <w:r w:rsidR="0045468F" w:rsidRPr="005B5607">
        <w:rPr>
          <w:sz w:val="22"/>
          <w:szCs w:val="22"/>
        </w:rPr>
        <w:t xml:space="preserve">Springfield </w:t>
      </w:r>
      <w:r w:rsidR="00222F9C" w:rsidRPr="005B5607">
        <w:rPr>
          <w:sz w:val="22"/>
          <w:szCs w:val="22"/>
        </w:rPr>
        <w:t>Planning Commission</w:t>
      </w:r>
      <w:r w:rsidR="0045468F" w:rsidRPr="005B5607">
        <w:rPr>
          <w:sz w:val="22"/>
          <w:szCs w:val="22"/>
        </w:rPr>
        <w:t xml:space="preserve"> will hear all testimony for and against the proposal on </w:t>
      </w:r>
      <w:r w:rsidR="00257318" w:rsidRPr="00EE775C">
        <w:rPr>
          <w:b/>
          <w:bCs/>
          <w:sz w:val="22"/>
          <w:szCs w:val="22"/>
          <w:u w:val="single"/>
        </w:rPr>
        <w:t>Tu</w:t>
      </w:r>
      <w:r w:rsidR="00222F9C" w:rsidRPr="005B5607">
        <w:rPr>
          <w:b/>
          <w:sz w:val="22"/>
          <w:szCs w:val="22"/>
          <w:u w:val="single"/>
        </w:rPr>
        <w:t>e</w:t>
      </w:r>
      <w:r w:rsidR="002444A3" w:rsidRPr="005B5607">
        <w:rPr>
          <w:b/>
          <w:sz w:val="22"/>
          <w:szCs w:val="22"/>
          <w:u w:val="single"/>
        </w:rPr>
        <w:t>s</w:t>
      </w:r>
      <w:r w:rsidR="005D4238" w:rsidRPr="005B5607">
        <w:rPr>
          <w:b/>
          <w:sz w:val="22"/>
          <w:szCs w:val="22"/>
          <w:u w:val="single"/>
        </w:rPr>
        <w:t xml:space="preserve">day </w:t>
      </w:r>
      <w:r w:rsidR="00257318">
        <w:rPr>
          <w:b/>
          <w:sz w:val="22"/>
          <w:szCs w:val="22"/>
          <w:u w:val="single"/>
        </w:rPr>
        <w:t>February</w:t>
      </w:r>
      <w:r w:rsidR="00257318" w:rsidRPr="005B5607">
        <w:rPr>
          <w:b/>
          <w:sz w:val="22"/>
          <w:szCs w:val="22"/>
          <w:u w:val="single"/>
        </w:rPr>
        <w:t xml:space="preserve"> </w:t>
      </w:r>
      <w:r w:rsidR="00222F9C" w:rsidRPr="005B5607">
        <w:rPr>
          <w:b/>
          <w:sz w:val="22"/>
          <w:szCs w:val="22"/>
          <w:u w:val="single"/>
        </w:rPr>
        <w:t>1</w:t>
      </w:r>
      <w:r w:rsidR="00BC5810" w:rsidRPr="005B5607">
        <w:rPr>
          <w:b/>
          <w:sz w:val="22"/>
          <w:szCs w:val="22"/>
          <w:u w:val="single"/>
        </w:rPr>
        <w:t>, 202</w:t>
      </w:r>
      <w:r w:rsidR="00222F9C" w:rsidRPr="005B5607">
        <w:rPr>
          <w:b/>
          <w:sz w:val="22"/>
          <w:szCs w:val="22"/>
          <w:u w:val="single"/>
        </w:rPr>
        <w:t>2</w:t>
      </w:r>
      <w:r w:rsidR="006D6CBA" w:rsidRPr="005B5607">
        <w:rPr>
          <w:b/>
          <w:sz w:val="22"/>
          <w:szCs w:val="22"/>
          <w:u w:val="single"/>
        </w:rPr>
        <w:t xml:space="preserve"> </w:t>
      </w:r>
      <w:r w:rsidRPr="005B5607">
        <w:rPr>
          <w:b/>
          <w:sz w:val="22"/>
          <w:szCs w:val="22"/>
          <w:u w:val="single"/>
        </w:rPr>
        <w:t xml:space="preserve">at </w:t>
      </w:r>
      <w:r w:rsidR="005D4238" w:rsidRPr="005B5607">
        <w:rPr>
          <w:b/>
          <w:sz w:val="22"/>
          <w:szCs w:val="22"/>
          <w:u w:val="single"/>
        </w:rPr>
        <w:t>7</w:t>
      </w:r>
      <w:r w:rsidR="002F243D" w:rsidRPr="005B5607">
        <w:rPr>
          <w:b/>
          <w:sz w:val="22"/>
          <w:szCs w:val="22"/>
          <w:u w:val="single"/>
        </w:rPr>
        <w:t>:00</w:t>
      </w:r>
      <w:r w:rsidRPr="005B5607">
        <w:rPr>
          <w:b/>
          <w:sz w:val="22"/>
          <w:szCs w:val="22"/>
          <w:u w:val="single"/>
        </w:rPr>
        <w:t xml:space="preserve"> p.m.</w:t>
      </w:r>
      <w:r w:rsidR="000965A8" w:rsidRPr="005B5607">
        <w:rPr>
          <w:sz w:val="22"/>
          <w:szCs w:val="22"/>
        </w:rPr>
        <w:t xml:space="preserve">  </w:t>
      </w:r>
      <w:r w:rsidR="00A10C35" w:rsidRPr="005B5607">
        <w:rPr>
          <w:sz w:val="22"/>
          <w:szCs w:val="22"/>
        </w:rPr>
        <w:t xml:space="preserve">The </w:t>
      </w:r>
      <w:r w:rsidR="00354FA1" w:rsidRPr="005B5607">
        <w:rPr>
          <w:sz w:val="22"/>
          <w:szCs w:val="22"/>
        </w:rPr>
        <w:t>Planning Commission</w:t>
      </w:r>
      <w:r w:rsidR="009D6430" w:rsidRPr="005B5607">
        <w:rPr>
          <w:sz w:val="22"/>
          <w:szCs w:val="22"/>
        </w:rPr>
        <w:t xml:space="preserve"> meeting and</w:t>
      </w:r>
      <w:r w:rsidR="00A10C35" w:rsidRPr="005B5607">
        <w:rPr>
          <w:sz w:val="22"/>
          <w:szCs w:val="22"/>
        </w:rPr>
        <w:t xml:space="preserve"> public hearing</w:t>
      </w:r>
      <w:r w:rsidR="000965A8" w:rsidRPr="005B5607">
        <w:rPr>
          <w:sz w:val="22"/>
          <w:szCs w:val="22"/>
        </w:rPr>
        <w:t xml:space="preserve"> will be</w:t>
      </w:r>
      <w:r w:rsidR="00BC5810" w:rsidRPr="005B5607">
        <w:rPr>
          <w:sz w:val="22"/>
          <w:szCs w:val="22"/>
        </w:rPr>
        <w:t xml:space="preserve"> </w:t>
      </w:r>
      <w:r w:rsidR="000965A8" w:rsidRPr="005B5607">
        <w:rPr>
          <w:sz w:val="22"/>
          <w:szCs w:val="22"/>
        </w:rPr>
        <w:t xml:space="preserve">conducted </w:t>
      </w:r>
      <w:r w:rsidR="005356F6" w:rsidRPr="005B5607">
        <w:rPr>
          <w:sz w:val="22"/>
          <w:szCs w:val="22"/>
        </w:rPr>
        <w:t>online</w:t>
      </w:r>
      <w:r w:rsidR="002444A3" w:rsidRPr="005B5607">
        <w:rPr>
          <w:sz w:val="22"/>
          <w:szCs w:val="22"/>
        </w:rPr>
        <w:t xml:space="preserve"> via</w:t>
      </w:r>
      <w:r w:rsidR="005356F6" w:rsidRPr="005B5607">
        <w:rPr>
          <w:sz w:val="22"/>
          <w:szCs w:val="22"/>
        </w:rPr>
        <w:t xml:space="preserve"> </w:t>
      </w:r>
      <w:r w:rsidR="00C62605" w:rsidRPr="005B5607">
        <w:rPr>
          <w:sz w:val="22"/>
          <w:szCs w:val="22"/>
        </w:rPr>
        <w:t>Zoom</w:t>
      </w:r>
      <w:r w:rsidR="00BB5EDF" w:rsidRPr="005B5607">
        <w:rPr>
          <w:sz w:val="22"/>
          <w:szCs w:val="22"/>
        </w:rPr>
        <w:t xml:space="preserve"> meeting</w:t>
      </w:r>
      <w:r w:rsidR="00C65490" w:rsidRPr="005B5607">
        <w:rPr>
          <w:sz w:val="22"/>
          <w:szCs w:val="22"/>
        </w:rPr>
        <w:t>.</w:t>
      </w:r>
      <w:r w:rsidR="00C62605" w:rsidRPr="005B5607">
        <w:rPr>
          <w:sz w:val="22"/>
          <w:szCs w:val="22"/>
        </w:rPr>
        <w:t xml:space="preserve">  </w:t>
      </w:r>
      <w:r w:rsidR="00A10C35" w:rsidRPr="005B5607">
        <w:rPr>
          <w:sz w:val="22"/>
          <w:szCs w:val="22"/>
        </w:rPr>
        <w:t xml:space="preserve">Details for accessing the </w:t>
      </w:r>
      <w:r w:rsidR="00354FA1" w:rsidRPr="005B5607">
        <w:rPr>
          <w:sz w:val="22"/>
          <w:szCs w:val="22"/>
        </w:rPr>
        <w:t>Planning Commission</w:t>
      </w:r>
      <w:r w:rsidR="009D6430" w:rsidRPr="005B5607">
        <w:rPr>
          <w:sz w:val="22"/>
          <w:szCs w:val="22"/>
        </w:rPr>
        <w:t xml:space="preserve"> meeting and</w:t>
      </w:r>
      <w:r w:rsidR="00A10C35" w:rsidRPr="005B5607">
        <w:rPr>
          <w:sz w:val="22"/>
          <w:szCs w:val="22"/>
        </w:rPr>
        <w:t xml:space="preserve"> public hearing </w:t>
      </w:r>
      <w:r w:rsidR="000C7FD9" w:rsidRPr="005B5607">
        <w:rPr>
          <w:sz w:val="22"/>
          <w:szCs w:val="22"/>
        </w:rPr>
        <w:t>also</w:t>
      </w:r>
      <w:r w:rsidR="00354FA1" w:rsidRPr="005B5607">
        <w:rPr>
          <w:sz w:val="22"/>
          <w:szCs w:val="22"/>
        </w:rPr>
        <w:t xml:space="preserve"> will</w:t>
      </w:r>
      <w:r w:rsidR="000C7FD9" w:rsidRPr="005B5607">
        <w:rPr>
          <w:sz w:val="22"/>
          <w:szCs w:val="22"/>
        </w:rPr>
        <w:t xml:space="preserve"> </w:t>
      </w:r>
      <w:r w:rsidR="00A10C35" w:rsidRPr="005B5607">
        <w:rPr>
          <w:sz w:val="22"/>
          <w:szCs w:val="22"/>
        </w:rPr>
        <w:t xml:space="preserve">be posted at </w:t>
      </w:r>
      <w:hyperlink r:id="rId13" w:history="1">
        <w:r w:rsidR="00354FA1" w:rsidRPr="005B5607">
          <w:rPr>
            <w:rStyle w:val="Hyperlink"/>
            <w:sz w:val="22"/>
            <w:szCs w:val="22"/>
          </w:rPr>
          <w:t>http://springfieldoregonspeaks.org</w:t>
        </w:r>
      </w:hyperlink>
      <w:r w:rsidR="00E22DB0" w:rsidRPr="005B5607">
        <w:rPr>
          <w:sz w:val="22"/>
          <w:szCs w:val="22"/>
        </w:rPr>
        <w:t xml:space="preserve"> </w:t>
      </w:r>
      <w:r w:rsidR="00305F5E" w:rsidRPr="005B5607">
        <w:rPr>
          <w:sz w:val="22"/>
          <w:szCs w:val="22"/>
        </w:rPr>
        <w:t>b</w:t>
      </w:r>
      <w:r w:rsidR="00137AF1" w:rsidRPr="005B5607">
        <w:rPr>
          <w:sz w:val="22"/>
          <w:szCs w:val="22"/>
        </w:rPr>
        <w:t>y</w:t>
      </w:r>
      <w:r w:rsidR="00A10C35" w:rsidRPr="005B5607">
        <w:rPr>
          <w:sz w:val="22"/>
          <w:szCs w:val="22"/>
        </w:rPr>
        <w:t xml:space="preserve"> </w:t>
      </w:r>
      <w:r w:rsidR="00354FA1" w:rsidRPr="005B5607">
        <w:rPr>
          <w:sz w:val="22"/>
          <w:szCs w:val="22"/>
        </w:rPr>
        <w:t xml:space="preserve">January </w:t>
      </w:r>
      <w:r w:rsidR="00257318">
        <w:rPr>
          <w:sz w:val="22"/>
          <w:szCs w:val="22"/>
        </w:rPr>
        <w:t>24</w:t>
      </w:r>
      <w:r w:rsidR="00354FA1" w:rsidRPr="005B5607">
        <w:rPr>
          <w:sz w:val="22"/>
          <w:szCs w:val="22"/>
        </w:rPr>
        <w:t>, 2022</w:t>
      </w:r>
      <w:r w:rsidR="00A10C35" w:rsidRPr="005B5607">
        <w:rPr>
          <w:sz w:val="22"/>
          <w:szCs w:val="22"/>
        </w:rPr>
        <w:t>.</w:t>
      </w:r>
    </w:p>
    <w:p w14:paraId="36B61B2B" w14:textId="77777777" w:rsidR="00161293" w:rsidRPr="005B5607" w:rsidRDefault="00161293" w:rsidP="00684373">
      <w:pPr>
        <w:jc w:val="both"/>
        <w:rPr>
          <w:sz w:val="22"/>
          <w:szCs w:val="22"/>
        </w:rPr>
      </w:pPr>
    </w:p>
    <w:p w14:paraId="033D1D76" w14:textId="32D97E8F" w:rsidR="00161293" w:rsidRPr="005B5607" w:rsidRDefault="00161293" w:rsidP="00684373">
      <w:pPr>
        <w:jc w:val="both"/>
        <w:rPr>
          <w:sz w:val="22"/>
          <w:szCs w:val="22"/>
        </w:rPr>
      </w:pPr>
      <w:r w:rsidRPr="005B5607">
        <w:rPr>
          <w:b/>
          <w:sz w:val="22"/>
          <w:szCs w:val="22"/>
        </w:rPr>
        <w:t xml:space="preserve">ADDITIONAL INFORMATION: </w:t>
      </w:r>
      <w:r w:rsidRPr="005B5607">
        <w:rPr>
          <w:sz w:val="22"/>
          <w:szCs w:val="22"/>
        </w:rPr>
        <w:t xml:space="preserve"> The application, all documents and evidence submitted by or on behalf of the applicant and the application criteria are available for inspection </w:t>
      </w:r>
      <w:r w:rsidR="00EB7C75" w:rsidRPr="005B5607">
        <w:rPr>
          <w:sz w:val="22"/>
          <w:szCs w:val="22"/>
        </w:rPr>
        <w:t xml:space="preserve">online using the public Laserfiche document retrieval system </w:t>
      </w:r>
      <w:r w:rsidR="009D58F4" w:rsidRPr="005B5607">
        <w:rPr>
          <w:sz w:val="22"/>
          <w:szCs w:val="22"/>
        </w:rPr>
        <w:t>(</w:t>
      </w:r>
      <w:hyperlink r:id="rId14" w:history="1">
        <w:r w:rsidR="009D58F4" w:rsidRPr="005B5607">
          <w:rPr>
            <w:rStyle w:val="Hyperlink"/>
            <w:sz w:val="22"/>
            <w:szCs w:val="22"/>
          </w:rPr>
          <w:t>http://</w:t>
        </w:r>
        <w:proofErr w:type="spellStart"/>
        <w:r w:rsidR="009D58F4" w:rsidRPr="005B5607">
          <w:rPr>
            <w:rStyle w:val="Hyperlink"/>
            <w:sz w:val="22"/>
            <w:szCs w:val="22"/>
          </w:rPr>
          <w:t>laserfiche.springfield-or.gov</w:t>
        </w:r>
        <w:proofErr w:type="spellEnd"/>
        <w:r w:rsidR="009D58F4" w:rsidRPr="005B5607">
          <w:rPr>
            <w:rStyle w:val="Hyperlink"/>
            <w:sz w:val="22"/>
            <w:szCs w:val="22"/>
          </w:rPr>
          <w:t>/weblink/</w:t>
        </w:r>
        <w:proofErr w:type="spellStart"/>
        <w:r w:rsidR="009D58F4" w:rsidRPr="005B5607">
          <w:rPr>
            <w:rStyle w:val="Hyperlink"/>
            <w:sz w:val="22"/>
            <w:szCs w:val="22"/>
          </w:rPr>
          <w:t>Welcome.aspx</w:t>
        </w:r>
        <w:proofErr w:type="spellEnd"/>
      </w:hyperlink>
      <w:r w:rsidR="009D58F4" w:rsidRPr="005B5607">
        <w:rPr>
          <w:sz w:val="22"/>
          <w:szCs w:val="22"/>
        </w:rPr>
        <w:t xml:space="preserve">) </w:t>
      </w:r>
      <w:r w:rsidRPr="005B5607">
        <w:rPr>
          <w:sz w:val="22"/>
          <w:szCs w:val="22"/>
        </w:rPr>
        <w:t xml:space="preserve">and </w:t>
      </w:r>
      <w:r w:rsidR="001C065E" w:rsidRPr="005B5607">
        <w:rPr>
          <w:sz w:val="22"/>
          <w:szCs w:val="22"/>
        </w:rPr>
        <w:t xml:space="preserve">copies </w:t>
      </w:r>
      <w:r w:rsidR="00EA58F5" w:rsidRPr="005B5607">
        <w:rPr>
          <w:sz w:val="22"/>
          <w:szCs w:val="22"/>
        </w:rPr>
        <w:t>can</w:t>
      </w:r>
      <w:r w:rsidRPr="005B5607">
        <w:rPr>
          <w:sz w:val="22"/>
          <w:szCs w:val="22"/>
        </w:rPr>
        <w:t xml:space="preserve"> be provided at a reasonable cost. </w:t>
      </w:r>
      <w:r w:rsidR="0028356F" w:rsidRPr="005B5607">
        <w:rPr>
          <w:sz w:val="22"/>
          <w:szCs w:val="22"/>
        </w:rPr>
        <w:t xml:space="preserve"> </w:t>
      </w:r>
      <w:r w:rsidRPr="005B5607">
        <w:rPr>
          <w:sz w:val="22"/>
          <w:szCs w:val="22"/>
        </w:rPr>
        <w:t>Seven days prior to the hearing a copy of the staff report will be similarly available</w:t>
      </w:r>
      <w:r w:rsidR="00EA58F5" w:rsidRPr="005B5607">
        <w:rPr>
          <w:sz w:val="22"/>
          <w:szCs w:val="22"/>
        </w:rPr>
        <w:t xml:space="preserve"> </w:t>
      </w:r>
      <w:r w:rsidR="00E062DC" w:rsidRPr="005B5607">
        <w:rPr>
          <w:sz w:val="22"/>
          <w:szCs w:val="22"/>
        </w:rPr>
        <w:t>on</w:t>
      </w:r>
      <w:r w:rsidR="00EA58F5" w:rsidRPr="005B5607">
        <w:rPr>
          <w:sz w:val="22"/>
          <w:szCs w:val="22"/>
        </w:rPr>
        <w:t xml:space="preserve"> the </w:t>
      </w:r>
      <w:hyperlink w:history="1">
        <w:r w:rsidR="002929EB" w:rsidRPr="005B5607">
          <w:rPr>
            <w:rStyle w:val="Hyperlink"/>
            <w:sz w:val="22"/>
            <w:szCs w:val="22"/>
          </w:rPr>
          <w:t>http://springfieldoregonspeaks.org</w:t>
        </w:r>
      </w:hyperlink>
      <w:r w:rsidR="00F5167D" w:rsidRPr="005B5607">
        <w:rPr>
          <w:sz w:val="22"/>
          <w:szCs w:val="22"/>
        </w:rPr>
        <w:t xml:space="preserve"> </w:t>
      </w:r>
      <w:r w:rsidR="00EA58F5" w:rsidRPr="005B5607">
        <w:rPr>
          <w:sz w:val="22"/>
          <w:szCs w:val="22"/>
        </w:rPr>
        <w:t>webpage</w:t>
      </w:r>
      <w:r w:rsidRPr="005B5607">
        <w:rPr>
          <w:sz w:val="22"/>
          <w:szCs w:val="22"/>
        </w:rPr>
        <w:t>.</w:t>
      </w:r>
      <w:r w:rsidR="0035653A" w:rsidRPr="005B5607">
        <w:rPr>
          <w:sz w:val="22"/>
          <w:szCs w:val="22"/>
        </w:rPr>
        <w:t xml:space="preserve">  </w:t>
      </w:r>
      <w:r w:rsidR="00684373" w:rsidRPr="005B5607">
        <w:rPr>
          <w:sz w:val="22"/>
          <w:szCs w:val="22"/>
        </w:rPr>
        <w:t xml:space="preserve">  </w:t>
      </w:r>
    </w:p>
    <w:p w14:paraId="5A9FED5D" w14:textId="77777777" w:rsidR="00161293" w:rsidRPr="005B5607" w:rsidRDefault="00161293" w:rsidP="00684373">
      <w:pPr>
        <w:jc w:val="both"/>
        <w:rPr>
          <w:sz w:val="22"/>
          <w:szCs w:val="22"/>
        </w:rPr>
      </w:pPr>
      <w:r w:rsidRPr="005B5607">
        <w:rPr>
          <w:sz w:val="22"/>
          <w:szCs w:val="22"/>
        </w:rPr>
        <w:t xml:space="preserve"> </w:t>
      </w:r>
    </w:p>
    <w:p w14:paraId="4461FD27" w14:textId="0E766767" w:rsidR="00161293" w:rsidRPr="005B5607" w:rsidRDefault="00161293" w:rsidP="00684373">
      <w:pPr>
        <w:jc w:val="both"/>
        <w:rPr>
          <w:sz w:val="22"/>
          <w:szCs w:val="22"/>
        </w:rPr>
      </w:pPr>
      <w:r w:rsidRPr="005B5607">
        <w:rPr>
          <w:b/>
          <w:sz w:val="22"/>
          <w:szCs w:val="22"/>
        </w:rPr>
        <w:t>CONTACT PERSON:</w:t>
      </w:r>
      <w:r w:rsidRPr="005B5607">
        <w:rPr>
          <w:sz w:val="22"/>
          <w:szCs w:val="22"/>
        </w:rPr>
        <w:t xml:space="preserve">  </w:t>
      </w:r>
      <w:bookmarkStart w:id="2" w:name="Text1"/>
      <w:r w:rsidR="00305708" w:rsidRPr="005B5607">
        <w:rPr>
          <w:sz w:val="22"/>
          <w:szCs w:val="22"/>
        </w:rPr>
        <w:fldChar w:fldCharType="begin">
          <w:ffData>
            <w:name w:val="Text1"/>
            <w:enabled/>
            <w:calcOnExit w:val="0"/>
            <w:textInput/>
          </w:ffData>
        </w:fldChar>
      </w:r>
      <w:r w:rsidR="00305708" w:rsidRPr="005B5607">
        <w:rPr>
          <w:sz w:val="22"/>
          <w:szCs w:val="22"/>
        </w:rPr>
        <w:instrText xml:space="preserve"> FORMTEXT </w:instrText>
      </w:r>
      <w:r w:rsidR="00305708" w:rsidRPr="005B5607">
        <w:rPr>
          <w:sz w:val="22"/>
          <w:szCs w:val="22"/>
        </w:rPr>
      </w:r>
      <w:r w:rsidR="00305708" w:rsidRPr="005B5607">
        <w:rPr>
          <w:sz w:val="22"/>
          <w:szCs w:val="22"/>
        </w:rPr>
        <w:fldChar w:fldCharType="separate"/>
      </w:r>
      <w:r w:rsidR="000E0AA2" w:rsidRPr="005B5607">
        <w:rPr>
          <w:noProof/>
          <w:sz w:val="22"/>
          <w:szCs w:val="22"/>
        </w:rPr>
        <w:t xml:space="preserve">Andy Limbird </w:t>
      </w:r>
      <w:r w:rsidR="00305708" w:rsidRPr="005B5607">
        <w:rPr>
          <w:sz w:val="22"/>
          <w:szCs w:val="22"/>
        </w:rPr>
        <w:fldChar w:fldCharType="end"/>
      </w:r>
      <w:bookmarkEnd w:id="2"/>
      <w:r w:rsidR="00305708" w:rsidRPr="005B5607">
        <w:rPr>
          <w:sz w:val="22"/>
          <w:szCs w:val="22"/>
        </w:rPr>
        <w:t>at (5</w:t>
      </w:r>
      <w:r w:rsidR="00684373" w:rsidRPr="005B5607">
        <w:rPr>
          <w:sz w:val="22"/>
          <w:szCs w:val="22"/>
        </w:rPr>
        <w:t>41) 726-3784</w:t>
      </w:r>
      <w:r w:rsidRPr="005B5607">
        <w:rPr>
          <w:sz w:val="22"/>
          <w:szCs w:val="22"/>
        </w:rPr>
        <w:t>.</w:t>
      </w:r>
      <w:r w:rsidR="000E0AA2" w:rsidRPr="005B5607">
        <w:rPr>
          <w:sz w:val="22"/>
          <w:szCs w:val="22"/>
        </w:rPr>
        <w:t xml:space="preserve"> </w:t>
      </w:r>
      <w:r w:rsidRPr="005B5607">
        <w:rPr>
          <w:sz w:val="22"/>
          <w:szCs w:val="22"/>
        </w:rPr>
        <w:t xml:space="preserve"> Send written testimony </w:t>
      </w:r>
      <w:r w:rsidR="00684373" w:rsidRPr="005B5607">
        <w:rPr>
          <w:sz w:val="22"/>
          <w:szCs w:val="22"/>
        </w:rPr>
        <w:t xml:space="preserve">by regular mail to: Development </w:t>
      </w:r>
      <w:r w:rsidR="00EC7C01" w:rsidRPr="005B5607">
        <w:rPr>
          <w:sz w:val="22"/>
          <w:szCs w:val="22"/>
        </w:rPr>
        <w:t>&amp;</w:t>
      </w:r>
      <w:r w:rsidR="00761B8D" w:rsidRPr="005B5607">
        <w:rPr>
          <w:sz w:val="22"/>
          <w:szCs w:val="22"/>
        </w:rPr>
        <w:t xml:space="preserve"> Public Work</w:t>
      </w:r>
      <w:r w:rsidR="00684373" w:rsidRPr="005B5607">
        <w:rPr>
          <w:sz w:val="22"/>
          <w:szCs w:val="22"/>
        </w:rPr>
        <w:t xml:space="preserve">s Department, City of Springfield, </w:t>
      </w:r>
      <w:r w:rsidRPr="005B5607">
        <w:rPr>
          <w:sz w:val="22"/>
          <w:szCs w:val="22"/>
        </w:rPr>
        <w:t>225 Fifth Street, Springfield, Oregon 97477</w:t>
      </w:r>
      <w:r w:rsidR="00684373" w:rsidRPr="005B5607">
        <w:rPr>
          <w:sz w:val="22"/>
          <w:szCs w:val="22"/>
        </w:rPr>
        <w:t xml:space="preserve">; or by email </w:t>
      </w:r>
      <w:r w:rsidR="003F778D" w:rsidRPr="005B5607">
        <w:rPr>
          <w:sz w:val="22"/>
          <w:szCs w:val="22"/>
        </w:rPr>
        <w:t xml:space="preserve">to: </w:t>
      </w:r>
      <w:r w:rsidR="00946CCA" w:rsidRPr="005B5607">
        <w:rPr>
          <w:sz w:val="22"/>
          <w:szCs w:val="22"/>
        </w:rPr>
        <w:t xml:space="preserve"> </w:t>
      </w:r>
      <w:hyperlink r:id="rId15" w:history="1">
        <w:r w:rsidR="00020E64" w:rsidRPr="005B5607">
          <w:rPr>
            <w:rStyle w:val="Hyperlink"/>
            <w:sz w:val="22"/>
            <w:szCs w:val="22"/>
          </w:rPr>
          <w:t>alimbird@springfield-or.gov</w:t>
        </w:r>
      </w:hyperlink>
      <w:r w:rsidR="00020E64" w:rsidRPr="005B5607">
        <w:rPr>
          <w:sz w:val="22"/>
          <w:szCs w:val="22"/>
        </w:rPr>
        <w:t>;</w:t>
      </w:r>
      <w:r w:rsidR="00684373" w:rsidRPr="005B5607">
        <w:rPr>
          <w:sz w:val="22"/>
          <w:szCs w:val="22"/>
        </w:rPr>
        <w:t xml:space="preserve"> </w:t>
      </w:r>
      <w:r w:rsidR="00EC2DBA" w:rsidRPr="005B5607">
        <w:rPr>
          <w:sz w:val="22"/>
          <w:szCs w:val="22"/>
        </w:rPr>
        <w:t xml:space="preserve">online at </w:t>
      </w:r>
      <w:hyperlink r:id="rId16" w:history="1">
        <w:r w:rsidR="00E44361" w:rsidRPr="005B5607">
          <w:rPr>
            <w:rStyle w:val="Hyperlink"/>
            <w:sz w:val="22"/>
            <w:szCs w:val="22"/>
          </w:rPr>
          <w:t>springfieldoregonspeaks.org</w:t>
        </w:r>
      </w:hyperlink>
      <w:r w:rsidR="00EC2DBA" w:rsidRPr="005B5607">
        <w:rPr>
          <w:sz w:val="22"/>
          <w:szCs w:val="22"/>
        </w:rPr>
        <w:t xml:space="preserve">; </w:t>
      </w:r>
      <w:r w:rsidRPr="005B5607">
        <w:rPr>
          <w:sz w:val="22"/>
          <w:szCs w:val="22"/>
        </w:rPr>
        <w:t xml:space="preserve">or attend the </w:t>
      </w:r>
      <w:r w:rsidR="00EC2DBA" w:rsidRPr="005B5607">
        <w:rPr>
          <w:sz w:val="22"/>
          <w:szCs w:val="22"/>
        </w:rPr>
        <w:t xml:space="preserve">online </w:t>
      </w:r>
      <w:r w:rsidRPr="005B5607">
        <w:rPr>
          <w:sz w:val="22"/>
          <w:szCs w:val="22"/>
        </w:rPr>
        <w:t xml:space="preserve">meeting and state your views.  </w:t>
      </w:r>
      <w:r w:rsidR="00684373" w:rsidRPr="005B5607">
        <w:rPr>
          <w:sz w:val="22"/>
          <w:szCs w:val="22"/>
          <w:u w:val="single"/>
        </w:rPr>
        <w:t xml:space="preserve">Please </w:t>
      </w:r>
      <w:r w:rsidR="003F778D" w:rsidRPr="005B5607">
        <w:rPr>
          <w:sz w:val="22"/>
          <w:szCs w:val="22"/>
          <w:u w:val="single"/>
        </w:rPr>
        <w:t xml:space="preserve">reference </w:t>
      </w:r>
      <w:r w:rsidR="00684373" w:rsidRPr="005B5607">
        <w:rPr>
          <w:sz w:val="22"/>
          <w:szCs w:val="22"/>
          <w:u w:val="single"/>
        </w:rPr>
        <w:t xml:space="preserve">Planning Case </w:t>
      </w:r>
      <w:r w:rsidR="00AC51DA" w:rsidRPr="005B5607">
        <w:rPr>
          <w:sz w:val="22"/>
          <w:szCs w:val="22"/>
          <w:u w:val="single"/>
        </w:rPr>
        <w:t>811-</w:t>
      </w:r>
      <w:r w:rsidR="00BC5810" w:rsidRPr="005B5607">
        <w:rPr>
          <w:sz w:val="22"/>
          <w:szCs w:val="22"/>
          <w:u w:val="single"/>
        </w:rPr>
        <w:t>2</w:t>
      </w:r>
      <w:r w:rsidR="00EC2DBA" w:rsidRPr="005B5607">
        <w:rPr>
          <w:sz w:val="22"/>
          <w:szCs w:val="22"/>
          <w:u w:val="single"/>
        </w:rPr>
        <w:t>1</w:t>
      </w:r>
      <w:r w:rsidR="00AC51DA" w:rsidRPr="005B5607">
        <w:rPr>
          <w:sz w:val="22"/>
          <w:szCs w:val="22"/>
          <w:u w:val="single"/>
        </w:rPr>
        <w:t>-00</w:t>
      </w:r>
      <w:r w:rsidR="002D328D" w:rsidRPr="005B5607">
        <w:rPr>
          <w:sz w:val="22"/>
          <w:szCs w:val="22"/>
          <w:u w:val="single"/>
        </w:rPr>
        <w:t>2</w:t>
      </w:r>
      <w:r w:rsidR="008F3E2B">
        <w:rPr>
          <w:sz w:val="22"/>
          <w:szCs w:val="22"/>
          <w:u w:val="single"/>
        </w:rPr>
        <w:t>9</w:t>
      </w:r>
      <w:r w:rsidR="002D328D" w:rsidRPr="005B5607">
        <w:rPr>
          <w:sz w:val="22"/>
          <w:szCs w:val="22"/>
          <w:u w:val="single"/>
        </w:rPr>
        <w:t>4</w:t>
      </w:r>
      <w:r w:rsidR="0053594E" w:rsidRPr="005B5607">
        <w:rPr>
          <w:sz w:val="22"/>
          <w:szCs w:val="22"/>
          <w:u w:val="single"/>
        </w:rPr>
        <w:t>-TYP</w:t>
      </w:r>
      <w:r w:rsidR="005356F6" w:rsidRPr="005B5607">
        <w:rPr>
          <w:sz w:val="22"/>
          <w:szCs w:val="22"/>
          <w:u w:val="single"/>
        </w:rPr>
        <w:t>3</w:t>
      </w:r>
      <w:r w:rsidR="00684373" w:rsidRPr="005B5607">
        <w:rPr>
          <w:sz w:val="22"/>
          <w:szCs w:val="22"/>
          <w:u w:val="single"/>
        </w:rPr>
        <w:t xml:space="preserve"> on all </w:t>
      </w:r>
      <w:r w:rsidR="003F778D" w:rsidRPr="005B5607">
        <w:rPr>
          <w:sz w:val="22"/>
          <w:szCs w:val="22"/>
          <w:u w:val="single"/>
        </w:rPr>
        <w:t>written testimony</w:t>
      </w:r>
      <w:r w:rsidR="00684373" w:rsidRPr="005B5607">
        <w:rPr>
          <w:sz w:val="22"/>
          <w:szCs w:val="22"/>
        </w:rPr>
        <w:t xml:space="preserve">.  </w:t>
      </w:r>
      <w:r w:rsidRPr="005B5607">
        <w:rPr>
          <w:sz w:val="22"/>
          <w:szCs w:val="22"/>
        </w:rPr>
        <w:t xml:space="preserve">The hearing will be conducted in accordance with SDC </w:t>
      </w:r>
      <w:r w:rsidR="0028356F" w:rsidRPr="005B5607">
        <w:rPr>
          <w:sz w:val="22"/>
          <w:szCs w:val="22"/>
        </w:rPr>
        <w:t>Section 5.2-100</w:t>
      </w:r>
      <w:r w:rsidRPr="005B5607">
        <w:rPr>
          <w:sz w:val="22"/>
          <w:szCs w:val="22"/>
        </w:rPr>
        <w:t xml:space="preserve">.  </w:t>
      </w:r>
    </w:p>
    <w:p w14:paraId="7E398F04" w14:textId="77777777" w:rsidR="00161293" w:rsidRPr="005B5607" w:rsidRDefault="00161293" w:rsidP="00684373">
      <w:pPr>
        <w:jc w:val="both"/>
        <w:rPr>
          <w:sz w:val="22"/>
          <w:szCs w:val="22"/>
        </w:rPr>
      </w:pPr>
    </w:p>
    <w:p w14:paraId="01308218" w14:textId="77777777" w:rsidR="00107D48" w:rsidRPr="005B5607" w:rsidRDefault="00161293" w:rsidP="00684373">
      <w:pPr>
        <w:jc w:val="both"/>
        <w:rPr>
          <w:b/>
          <w:sz w:val="22"/>
          <w:szCs w:val="22"/>
        </w:rPr>
      </w:pPr>
      <w:r w:rsidRPr="005B5607">
        <w:rPr>
          <w:b/>
          <w:sz w:val="22"/>
          <w:szCs w:val="22"/>
        </w:rPr>
        <w:t>FAILURE TO RAISE ISSUE:</w:t>
      </w:r>
      <w:r w:rsidRPr="005B5607">
        <w:rPr>
          <w:sz w:val="22"/>
          <w:szCs w:val="22"/>
        </w:rPr>
        <w:t xml:space="preserve">  Failure of an issue to be raised at the hearing, in person or by letter, or failure to provide statements or evidence sufficient to afford the decision maker an opportunity to respond to the issue </w:t>
      </w:r>
      <w:r w:rsidR="005D3CE7" w:rsidRPr="005B5607">
        <w:rPr>
          <w:sz w:val="22"/>
          <w:szCs w:val="22"/>
        </w:rPr>
        <w:t xml:space="preserve">may </w:t>
      </w:r>
      <w:r w:rsidRPr="005B5607">
        <w:rPr>
          <w:sz w:val="22"/>
          <w:szCs w:val="22"/>
        </w:rPr>
        <w:t xml:space="preserve">preclude appeal to the Land Use Board of Appeals on that issue.  </w:t>
      </w:r>
    </w:p>
    <w:sectPr w:rsidR="00107D48" w:rsidRPr="005B5607" w:rsidSect="00983BA2">
      <w:headerReference w:type="default" r:id="rId17"/>
      <w:footerReference w:type="default" r:id="rId18"/>
      <w:type w:val="continuous"/>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DB081" w14:textId="77777777" w:rsidR="00F648A6" w:rsidRDefault="00F648A6">
      <w:r>
        <w:separator/>
      </w:r>
    </w:p>
  </w:endnote>
  <w:endnote w:type="continuationSeparator" w:id="0">
    <w:p w14:paraId="0CCAFA86" w14:textId="77777777" w:rsidR="00F648A6" w:rsidRDefault="00F6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65EE" w14:textId="77777777" w:rsidR="00016BB2" w:rsidRDefault="00016BB2">
    <w:pPr>
      <w:pStyle w:val="Footer"/>
      <w:jc w:val="center"/>
    </w:pPr>
    <w:r>
      <w:t>Public Hearing Notice - Planning Commission</w:t>
    </w:r>
  </w:p>
  <w:p w14:paraId="3E873D51" w14:textId="77777777" w:rsidR="00016BB2" w:rsidRDefault="00016BB2">
    <w:pPr>
      <w:pStyle w:val="Footer"/>
      <w:jc w:val="center"/>
    </w:pPr>
    <w:r>
      <w:rPr>
        <w:rStyle w:val="PageNumber"/>
      </w:rPr>
      <w:fldChar w:fldCharType="begin"/>
    </w:r>
    <w:r>
      <w:rPr>
        <w:rStyle w:val="PageNumber"/>
      </w:rPr>
      <w:instrText xml:space="preserve"> PAGE </w:instrText>
    </w:r>
    <w:r>
      <w:rPr>
        <w:rStyle w:val="PageNumber"/>
      </w:rPr>
      <w:fldChar w:fldCharType="separate"/>
    </w:r>
    <w:r w:rsidR="00A10C3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47BB0" w14:textId="77777777" w:rsidR="00F648A6" w:rsidRDefault="00F648A6">
      <w:r>
        <w:separator/>
      </w:r>
    </w:p>
  </w:footnote>
  <w:footnote w:type="continuationSeparator" w:id="0">
    <w:p w14:paraId="3B1D1CC3" w14:textId="77777777" w:rsidR="00F648A6" w:rsidRDefault="00F6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46A0" w14:textId="77777777" w:rsidR="00016BB2" w:rsidRDefault="00016BB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AF1"/>
    <w:multiLevelType w:val="hybridMultilevel"/>
    <w:tmpl w:val="394C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752C"/>
    <w:multiLevelType w:val="hybridMultilevel"/>
    <w:tmpl w:val="D670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83FF0"/>
    <w:multiLevelType w:val="hybridMultilevel"/>
    <w:tmpl w:val="50AA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EE63C5"/>
    <w:multiLevelType w:val="hybridMultilevel"/>
    <w:tmpl w:val="7C12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D7E54"/>
    <w:multiLevelType w:val="hybridMultilevel"/>
    <w:tmpl w:val="759EC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C3"/>
    <w:rsid w:val="00016BB2"/>
    <w:rsid w:val="000202B7"/>
    <w:rsid w:val="00020E64"/>
    <w:rsid w:val="00025525"/>
    <w:rsid w:val="000261F1"/>
    <w:rsid w:val="00037926"/>
    <w:rsid w:val="00050984"/>
    <w:rsid w:val="00054026"/>
    <w:rsid w:val="00062630"/>
    <w:rsid w:val="000651A9"/>
    <w:rsid w:val="000965A8"/>
    <w:rsid w:val="000A214D"/>
    <w:rsid w:val="000A48E3"/>
    <w:rsid w:val="000C3037"/>
    <w:rsid w:val="000C7FD9"/>
    <w:rsid w:val="000D351E"/>
    <w:rsid w:val="000E0AA2"/>
    <w:rsid w:val="000E2693"/>
    <w:rsid w:val="00107D48"/>
    <w:rsid w:val="00113855"/>
    <w:rsid w:val="001224C8"/>
    <w:rsid w:val="0013366B"/>
    <w:rsid w:val="0013632A"/>
    <w:rsid w:val="00137AF1"/>
    <w:rsid w:val="0014411D"/>
    <w:rsid w:val="00145E84"/>
    <w:rsid w:val="00154E13"/>
    <w:rsid w:val="00161293"/>
    <w:rsid w:val="00170C96"/>
    <w:rsid w:val="00177CB8"/>
    <w:rsid w:val="0018298D"/>
    <w:rsid w:val="00186E7C"/>
    <w:rsid w:val="00190894"/>
    <w:rsid w:val="001A01FF"/>
    <w:rsid w:val="001A2D33"/>
    <w:rsid w:val="001A7A2C"/>
    <w:rsid w:val="001B56B4"/>
    <w:rsid w:val="001C065E"/>
    <w:rsid w:val="001C1047"/>
    <w:rsid w:val="001C4894"/>
    <w:rsid w:val="001D6B99"/>
    <w:rsid w:val="001E26D0"/>
    <w:rsid w:val="001F0190"/>
    <w:rsid w:val="002032BE"/>
    <w:rsid w:val="00211265"/>
    <w:rsid w:val="00220394"/>
    <w:rsid w:val="00222F9C"/>
    <w:rsid w:val="002438F8"/>
    <w:rsid w:val="002444A3"/>
    <w:rsid w:val="00246577"/>
    <w:rsid w:val="00257318"/>
    <w:rsid w:val="00266460"/>
    <w:rsid w:val="0028244D"/>
    <w:rsid w:val="0028356F"/>
    <w:rsid w:val="0029220D"/>
    <w:rsid w:val="002929EB"/>
    <w:rsid w:val="00295903"/>
    <w:rsid w:val="002B79DC"/>
    <w:rsid w:val="002D328D"/>
    <w:rsid w:val="002E3E2E"/>
    <w:rsid w:val="002F243D"/>
    <w:rsid w:val="002F798F"/>
    <w:rsid w:val="00305708"/>
    <w:rsid w:val="00305F5E"/>
    <w:rsid w:val="003069DC"/>
    <w:rsid w:val="00311732"/>
    <w:rsid w:val="003120E7"/>
    <w:rsid w:val="00321AEC"/>
    <w:rsid w:val="00322010"/>
    <w:rsid w:val="0034374E"/>
    <w:rsid w:val="00350264"/>
    <w:rsid w:val="003525F8"/>
    <w:rsid w:val="00353262"/>
    <w:rsid w:val="00354FA1"/>
    <w:rsid w:val="0035653A"/>
    <w:rsid w:val="003639C8"/>
    <w:rsid w:val="00376793"/>
    <w:rsid w:val="00384686"/>
    <w:rsid w:val="003B6708"/>
    <w:rsid w:val="003C3EC1"/>
    <w:rsid w:val="003D73F8"/>
    <w:rsid w:val="003F2322"/>
    <w:rsid w:val="003F2B25"/>
    <w:rsid w:val="003F4375"/>
    <w:rsid w:val="003F778D"/>
    <w:rsid w:val="00400B32"/>
    <w:rsid w:val="004014D4"/>
    <w:rsid w:val="00413720"/>
    <w:rsid w:val="004249AB"/>
    <w:rsid w:val="00431A0B"/>
    <w:rsid w:val="00435D9C"/>
    <w:rsid w:val="00445270"/>
    <w:rsid w:val="00447A8C"/>
    <w:rsid w:val="0045468F"/>
    <w:rsid w:val="00454DD6"/>
    <w:rsid w:val="004639F8"/>
    <w:rsid w:val="00493F77"/>
    <w:rsid w:val="004A09F9"/>
    <w:rsid w:val="004A0CAB"/>
    <w:rsid w:val="004B3F9B"/>
    <w:rsid w:val="004C0240"/>
    <w:rsid w:val="004C2894"/>
    <w:rsid w:val="004C30EC"/>
    <w:rsid w:val="004C3DDC"/>
    <w:rsid w:val="004D12B0"/>
    <w:rsid w:val="004E71BF"/>
    <w:rsid w:val="004E7D2E"/>
    <w:rsid w:val="004F2850"/>
    <w:rsid w:val="00500FCE"/>
    <w:rsid w:val="00517D66"/>
    <w:rsid w:val="00533089"/>
    <w:rsid w:val="00534312"/>
    <w:rsid w:val="005356F6"/>
    <w:rsid w:val="0053594E"/>
    <w:rsid w:val="00544CCC"/>
    <w:rsid w:val="00552F5F"/>
    <w:rsid w:val="00553F01"/>
    <w:rsid w:val="00574D13"/>
    <w:rsid w:val="0057737D"/>
    <w:rsid w:val="00581852"/>
    <w:rsid w:val="00585718"/>
    <w:rsid w:val="00597650"/>
    <w:rsid w:val="005A011F"/>
    <w:rsid w:val="005B297D"/>
    <w:rsid w:val="005B54BC"/>
    <w:rsid w:val="005B5607"/>
    <w:rsid w:val="005C74E4"/>
    <w:rsid w:val="005D3CE7"/>
    <w:rsid w:val="005D4238"/>
    <w:rsid w:val="005D7929"/>
    <w:rsid w:val="005E4812"/>
    <w:rsid w:val="005E6C28"/>
    <w:rsid w:val="005F5B0B"/>
    <w:rsid w:val="00602B49"/>
    <w:rsid w:val="00606ACA"/>
    <w:rsid w:val="00620890"/>
    <w:rsid w:val="00622212"/>
    <w:rsid w:val="0062378A"/>
    <w:rsid w:val="00664ADC"/>
    <w:rsid w:val="00673B65"/>
    <w:rsid w:val="00677A55"/>
    <w:rsid w:val="00684373"/>
    <w:rsid w:val="006B66A1"/>
    <w:rsid w:val="006C2C4C"/>
    <w:rsid w:val="006C3A7E"/>
    <w:rsid w:val="006C4929"/>
    <w:rsid w:val="006C4980"/>
    <w:rsid w:val="006D259A"/>
    <w:rsid w:val="006D2A9C"/>
    <w:rsid w:val="006D2CB9"/>
    <w:rsid w:val="006D6CBA"/>
    <w:rsid w:val="006F1C91"/>
    <w:rsid w:val="006F323E"/>
    <w:rsid w:val="006F3F6B"/>
    <w:rsid w:val="006F4F44"/>
    <w:rsid w:val="006F5EC7"/>
    <w:rsid w:val="007007FF"/>
    <w:rsid w:val="00703F1A"/>
    <w:rsid w:val="00704C1E"/>
    <w:rsid w:val="00704FC7"/>
    <w:rsid w:val="00715EA9"/>
    <w:rsid w:val="007225E4"/>
    <w:rsid w:val="00731EE1"/>
    <w:rsid w:val="00733597"/>
    <w:rsid w:val="007504C7"/>
    <w:rsid w:val="00761B8D"/>
    <w:rsid w:val="0076254E"/>
    <w:rsid w:val="00764A90"/>
    <w:rsid w:val="0076603A"/>
    <w:rsid w:val="00771829"/>
    <w:rsid w:val="0077343F"/>
    <w:rsid w:val="00780359"/>
    <w:rsid w:val="0078458A"/>
    <w:rsid w:val="007852B4"/>
    <w:rsid w:val="00794CA3"/>
    <w:rsid w:val="007A5402"/>
    <w:rsid w:val="007B7BAC"/>
    <w:rsid w:val="007C7D92"/>
    <w:rsid w:val="007E4020"/>
    <w:rsid w:val="007F435D"/>
    <w:rsid w:val="007F55A7"/>
    <w:rsid w:val="0081234E"/>
    <w:rsid w:val="008164F7"/>
    <w:rsid w:val="0081680C"/>
    <w:rsid w:val="00836471"/>
    <w:rsid w:val="008524F7"/>
    <w:rsid w:val="00854654"/>
    <w:rsid w:val="00865E7F"/>
    <w:rsid w:val="00872A07"/>
    <w:rsid w:val="00875529"/>
    <w:rsid w:val="00876AF6"/>
    <w:rsid w:val="00891F8E"/>
    <w:rsid w:val="008B74C9"/>
    <w:rsid w:val="008D4B87"/>
    <w:rsid w:val="008F0C56"/>
    <w:rsid w:val="008F3E2B"/>
    <w:rsid w:val="00901F68"/>
    <w:rsid w:val="009056AA"/>
    <w:rsid w:val="00906048"/>
    <w:rsid w:val="0091050A"/>
    <w:rsid w:val="00923362"/>
    <w:rsid w:val="00930548"/>
    <w:rsid w:val="00946CCA"/>
    <w:rsid w:val="009644D0"/>
    <w:rsid w:val="00966B39"/>
    <w:rsid w:val="009723F6"/>
    <w:rsid w:val="00975F16"/>
    <w:rsid w:val="00976336"/>
    <w:rsid w:val="00980951"/>
    <w:rsid w:val="00980F9D"/>
    <w:rsid w:val="00982637"/>
    <w:rsid w:val="00983BA2"/>
    <w:rsid w:val="009C346B"/>
    <w:rsid w:val="009D4ED1"/>
    <w:rsid w:val="009D58F4"/>
    <w:rsid w:val="009D6430"/>
    <w:rsid w:val="009E2D92"/>
    <w:rsid w:val="009E629F"/>
    <w:rsid w:val="00A10981"/>
    <w:rsid w:val="00A10C35"/>
    <w:rsid w:val="00A348EC"/>
    <w:rsid w:val="00A35415"/>
    <w:rsid w:val="00A37744"/>
    <w:rsid w:val="00A665E0"/>
    <w:rsid w:val="00AA0824"/>
    <w:rsid w:val="00AA679C"/>
    <w:rsid w:val="00AB7760"/>
    <w:rsid w:val="00AC51DA"/>
    <w:rsid w:val="00AC7E87"/>
    <w:rsid w:val="00AF0C32"/>
    <w:rsid w:val="00AF3C70"/>
    <w:rsid w:val="00AF7496"/>
    <w:rsid w:val="00B0690A"/>
    <w:rsid w:val="00B367A6"/>
    <w:rsid w:val="00B37BEC"/>
    <w:rsid w:val="00B40F54"/>
    <w:rsid w:val="00B443BD"/>
    <w:rsid w:val="00B47DB1"/>
    <w:rsid w:val="00B5582C"/>
    <w:rsid w:val="00B60D77"/>
    <w:rsid w:val="00B739EF"/>
    <w:rsid w:val="00B7668E"/>
    <w:rsid w:val="00B81446"/>
    <w:rsid w:val="00B94436"/>
    <w:rsid w:val="00BB5EDF"/>
    <w:rsid w:val="00BC5810"/>
    <w:rsid w:val="00BE0548"/>
    <w:rsid w:val="00BF0F7C"/>
    <w:rsid w:val="00C00983"/>
    <w:rsid w:val="00C03088"/>
    <w:rsid w:val="00C13ECA"/>
    <w:rsid w:val="00C16DCB"/>
    <w:rsid w:val="00C239A5"/>
    <w:rsid w:val="00C25082"/>
    <w:rsid w:val="00C26378"/>
    <w:rsid w:val="00C27D34"/>
    <w:rsid w:val="00C45D54"/>
    <w:rsid w:val="00C60E62"/>
    <w:rsid w:val="00C62605"/>
    <w:rsid w:val="00C65490"/>
    <w:rsid w:val="00C82B25"/>
    <w:rsid w:val="00C91D22"/>
    <w:rsid w:val="00C92CB9"/>
    <w:rsid w:val="00C92E14"/>
    <w:rsid w:val="00CA7A47"/>
    <w:rsid w:val="00CB478C"/>
    <w:rsid w:val="00CC69C7"/>
    <w:rsid w:val="00CD17A6"/>
    <w:rsid w:val="00CD4B95"/>
    <w:rsid w:val="00D026C3"/>
    <w:rsid w:val="00D143E0"/>
    <w:rsid w:val="00D14C5B"/>
    <w:rsid w:val="00D14D73"/>
    <w:rsid w:val="00D2287D"/>
    <w:rsid w:val="00D440AF"/>
    <w:rsid w:val="00D735A6"/>
    <w:rsid w:val="00D73FE9"/>
    <w:rsid w:val="00D8059D"/>
    <w:rsid w:val="00D8598F"/>
    <w:rsid w:val="00D91BAF"/>
    <w:rsid w:val="00DA596F"/>
    <w:rsid w:val="00DB6C1F"/>
    <w:rsid w:val="00DC63FA"/>
    <w:rsid w:val="00DE364C"/>
    <w:rsid w:val="00DF2FBC"/>
    <w:rsid w:val="00DF47D6"/>
    <w:rsid w:val="00E062DC"/>
    <w:rsid w:val="00E0706C"/>
    <w:rsid w:val="00E13425"/>
    <w:rsid w:val="00E22192"/>
    <w:rsid w:val="00E22DB0"/>
    <w:rsid w:val="00E338D4"/>
    <w:rsid w:val="00E44361"/>
    <w:rsid w:val="00E4490C"/>
    <w:rsid w:val="00E53BB7"/>
    <w:rsid w:val="00E60BCA"/>
    <w:rsid w:val="00E85F2F"/>
    <w:rsid w:val="00E919F0"/>
    <w:rsid w:val="00EA58F5"/>
    <w:rsid w:val="00EB7C75"/>
    <w:rsid w:val="00EC2DBA"/>
    <w:rsid w:val="00EC7C01"/>
    <w:rsid w:val="00ED71FB"/>
    <w:rsid w:val="00EE775C"/>
    <w:rsid w:val="00EF2CED"/>
    <w:rsid w:val="00EF35A7"/>
    <w:rsid w:val="00F243AD"/>
    <w:rsid w:val="00F470DF"/>
    <w:rsid w:val="00F5167D"/>
    <w:rsid w:val="00F516C7"/>
    <w:rsid w:val="00F56C9C"/>
    <w:rsid w:val="00F648A6"/>
    <w:rsid w:val="00F730E5"/>
    <w:rsid w:val="00FB50B4"/>
    <w:rsid w:val="00FC04C4"/>
    <w:rsid w:val="00FC0DC1"/>
    <w:rsid w:val="00FC74B2"/>
    <w:rsid w:val="00FD2132"/>
    <w:rsid w:val="00FE02ED"/>
    <w:rsid w:val="00FE509D"/>
    <w:rsid w:val="00FF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0B34567F"/>
  <w15:chartTrackingRefBased/>
  <w15:docId w15:val="{8C970434-D18B-4C66-BCED-7461E2B9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rFonts w:ascii="Arial" w:hAnsi="Arial"/>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table" w:styleId="TableGrid">
    <w:name w:val="Table Grid"/>
    <w:basedOn w:val="TableNormal"/>
    <w:rsid w:val="00703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629F"/>
    <w:rPr>
      <w:color w:val="0000FF"/>
      <w:u w:val="single"/>
    </w:rPr>
  </w:style>
  <w:style w:type="paragraph" w:styleId="Header">
    <w:name w:val="header"/>
    <w:basedOn w:val="Normal"/>
    <w:rsid w:val="00B60D77"/>
    <w:pPr>
      <w:tabs>
        <w:tab w:val="center" w:pos="4320"/>
        <w:tab w:val="right" w:pos="8640"/>
      </w:tabs>
    </w:pPr>
    <w:rPr>
      <w:b/>
      <w:color w:val="0000FF"/>
      <w:sz w:val="22"/>
    </w:rPr>
  </w:style>
  <w:style w:type="paragraph" w:styleId="Footer">
    <w:name w:val="footer"/>
    <w:basedOn w:val="Normal"/>
    <w:rsid w:val="00B60D77"/>
    <w:pPr>
      <w:tabs>
        <w:tab w:val="center" w:pos="4320"/>
        <w:tab w:val="right" w:pos="8640"/>
      </w:tabs>
    </w:pPr>
    <w:rPr>
      <w:b/>
      <w:color w:val="0000FF"/>
      <w:sz w:val="22"/>
    </w:rPr>
  </w:style>
  <w:style w:type="character" w:styleId="PageNumber">
    <w:name w:val="page number"/>
    <w:basedOn w:val="DefaultParagraphFont"/>
    <w:rsid w:val="00B60D77"/>
  </w:style>
  <w:style w:type="paragraph" w:styleId="BalloonText">
    <w:name w:val="Balloon Text"/>
    <w:basedOn w:val="Normal"/>
    <w:link w:val="BalloonTextChar"/>
    <w:rsid w:val="00447A8C"/>
    <w:rPr>
      <w:rFonts w:ascii="Tahoma" w:hAnsi="Tahoma" w:cs="Tahoma"/>
      <w:sz w:val="16"/>
      <w:szCs w:val="16"/>
    </w:rPr>
  </w:style>
  <w:style w:type="character" w:customStyle="1" w:styleId="BalloonTextChar">
    <w:name w:val="Balloon Text Char"/>
    <w:link w:val="BalloonText"/>
    <w:rsid w:val="00447A8C"/>
    <w:rPr>
      <w:rFonts w:ascii="Tahoma" w:hAnsi="Tahoma" w:cs="Tahoma"/>
      <w:sz w:val="16"/>
      <w:szCs w:val="16"/>
    </w:rPr>
  </w:style>
  <w:style w:type="character" w:styleId="FollowedHyperlink">
    <w:name w:val="FollowedHyperlink"/>
    <w:rsid w:val="00020E64"/>
    <w:rPr>
      <w:color w:val="800080"/>
      <w:u w:val="single"/>
    </w:rPr>
  </w:style>
  <w:style w:type="character" w:styleId="UnresolvedMention">
    <w:name w:val="Unresolved Mention"/>
    <w:basedOn w:val="DefaultParagraphFont"/>
    <w:uiPriority w:val="99"/>
    <w:semiHidden/>
    <w:unhideWhenUsed/>
    <w:rsid w:val="00D1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2802">
      <w:bodyDiv w:val="1"/>
      <w:marLeft w:val="0"/>
      <w:marRight w:val="0"/>
      <w:marTop w:val="0"/>
      <w:marBottom w:val="0"/>
      <w:divBdr>
        <w:top w:val="none" w:sz="0" w:space="0" w:color="auto"/>
        <w:left w:val="none" w:sz="0" w:space="0" w:color="auto"/>
        <w:bottom w:val="none" w:sz="0" w:space="0" w:color="auto"/>
        <w:right w:val="none" w:sz="0" w:space="0" w:color="auto"/>
      </w:divBdr>
    </w:div>
    <w:div w:id="119300023">
      <w:bodyDiv w:val="1"/>
      <w:marLeft w:val="0"/>
      <w:marRight w:val="0"/>
      <w:marTop w:val="0"/>
      <w:marBottom w:val="0"/>
      <w:divBdr>
        <w:top w:val="none" w:sz="0" w:space="0" w:color="auto"/>
        <w:left w:val="none" w:sz="0" w:space="0" w:color="auto"/>
        <w:bottom w:val="none" w:sz="0" w:space="0" w:color="auto"/>
        <w:right w:val="none" w:sz="0" w:space="0" w:color="auto"/>
      </w:divBdr>
    </w:div>
    <w:div w:id="6533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ingfieldoregonspeak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qcode.us/codes/springfield-develop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pringfieldoregonspeak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mailto:alimbird@springfield-or.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aserfiche.springfield-or.gov/weblink/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82B7502DA57439A5C4DBCF864FCCF" ma:contentTypeVersion="11" ma:contentTypeDescription="Create a new document." ma:contentTypeScope="" ma:versionID="5a7388a542291e88ee87f5f6ca8803f9">
  <xsd:schema xmlns:xsd="http://www.w3.org/2001/XMLSchema" xmlns:xs="http://www.w3.org/2001/XMLSchema" xmlns:p="http://schemas.microsoft.com/office/2006/metadata/properties" xmlns:ns3="6c7ea314-b8dd-4da7-80db-12151ae306f9" xmlns:ns4="ad42af1e-41b6-49e4-a394-88ee79881717" targetNamespace="http://schemas.microsoft.com/office/2006/metadata/properties" ma:root="true" ma:fieldsID="d9279e352a51edbcc33640ded043e58c" ns3:_="" ns4:_="">
    <xsd:import namespace="6c7ea314-b8dd-4da7-80db-12151ae306f9"/>
    <xsd:import namespace="ad42af1e-41b6-49e4-a394-88ee79881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ea314-b8dd-4da7-80db-12151ae30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42af1e-41b6-49e4-a394-88ee79881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EB894-DA82-4091-8182-569328346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ea314-b8dd-4da7-80db-12151ae306f9"/>
    <ds:schemaRef ds:uri="ad42af1e-41b6-49e4-a394-88ee79881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F3273-97E3-4A2F-A7FF-8C0A9335BE6A}">
  <ds:schemaRefs>
    <ds:schemaRef ds:uri="http://schemas.microsoft.com/sharepoint/v3/contenttype/forms"/>
  </ds:schemaRefs>
</ds:datastoreItem>
</file>

<file path=customXml/itemProps3.xml><?xml version="1.0" encoding="utf-8"?>
<ds:datastoreItem xmlns:ds="http://schemas.openxmlformats.org/officeDocument/2006/customXml" ds:itemID="{5C2D1F2E-BF61-4A8E-8BE1-AD5533B533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512</Words>
  <Characters>3443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3948</CharactersWithSpaces>
  <SharedDoc>false</SharedDoc>
  <HLinks>
    <vt:vector size="24" baseType="variant">
      <vt:variant>
        <vt:i4>983136</vt:i4>
      </vt:variant>
      <vt:variant>
        <vt:i4>12</vt:i4>
      </vt:variant>
      <vt:variant>
        <vt:i4>0</vt:i4>
      </vt:variant>
      <vt:variant>
        <vt:i4>5</vt:i4>
      </vt:variant>
      <vt:variant>
        <vt:lpwstr>mailto:alimbird@springfield-or.gov</vt:lpwstr>
      </vt:variant>
      <vt:variant>
        <vt:lpwstr/>
      </vt:variant>
      <vt:variant>
        <vt:i4>4784145</vt:i4>
      </vt:variant>
      <vt:variant>
        <vt:i4>6</vt:i4>
      </vt:variant>
      <vt:variant>
        <vt:i4>0</vt:i4>
      </vt:variant>
      <vt:variant>
        <vt:i4>5</vt:i4>
      </vt:variant>
      <vt:variant>
        <vt:lpwstr>http://www.springfield-or.gov/events</vt:lpwstr>
      </vt:variant>
      <vt:variant>
        <vt:lpwstr/>
      </vt:variant>
      <vt:variant>
        <vt:i4>4784155</vt:i4>
      </vt:variant>
      <vt:variant>
        <vt:i4>3</vt:i4>
      </vt:variant>
      <vt:variant>
        <vt:i4>0</vt:i4>
      </vt:variant>
      <vt:variant>
        <vt:i4>5</vt:i4>
      </vt:variant>
      <vt:variant>
        <vt:lpwstr>https://global.gotomeeting.com/join/926835029</vt:lpwstr>
      </vt:variant>
      <vt:variant>
        <vt:lpwstr/>
      </vt:variant>
      <vt:variant>
        <vt:i4>3801136</vt:i4>
      </vt:variant>
      <vt:variant>
        <vt:i4>0</vt:i4>
      </vt:variant>
      <vt:variant>
        <vt:i4>0</vt:i4>
      </vt:variant>
      <vt:variant>
        <vt:i4>5</vt:i4>
      </vt:variant>
      <vt:variant>
        <vt:lpwstr>http://qcode.us/codes/springfield-development/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Kurtz</dc:creator>
  <cp:keywords/>
  <cp:lastModifiedBy>JONES Brenda</cp:lastModifiedBy>
  <cp:revision>2</cp:revision>
  <cp:lastPrinted>2016-11-08T19:32:00Z</cp:lastPrinted>
  <dcterms:created xsi:type="dcterms:W3CDTF">2022-01-12T23:18:00Z</dcterms:created>
  <dcterms:modified xsi:type="dcterms:W3CDTF">2022-01-12T23:18:00Z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0x010100BF482B7502DA57439A5C4DBCF864FCCF</vt:lpwstr>
  </property>
</Properties>
</file>